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FB839" w14:textId="77777777" w:rsidR="00A91BE1" w:rsidRDefault="00A91BE1" w:rsidP="00A01A3A">
      <w:pPr>
        <w:pStyle w:val="Sinespaciado"/>
      </w:pPr>
      <w:r>
        <w:t xml:space="preserve">Proyectos </w:t>
      </w:r>
      <w:r w:rsidR="00D85CAF">
        <w:t>Pedagógicos Productivos. Grado 8</w:t>
      </w:r>
      <w:r w:rsidRPr="0089318D">
        <w:t>. Guía 1.</w:t>
      </w:r>
    </w:p>
    <w:p w14:paraId="47EB4443" w14:textId="77777777" w:rsidR="00B43AE2" w:rsidRPr="00D85CAF" w:rsidRDefault="00D85CAF" w:rsidP="0065646D">
      <w:pPr>
        <w:jc w:val="center"/>
        <w:rPr>
          <w:rFonts w:ascii="Arial" w:hAnsi="Arial" w:cs="Arial"/>
          <w:b/>
          <w:sz w:val="52"/>
          <w:szCs w:val="52"/>
        </w:rPr>
      </w:pPr>
      <w:r w:rsidRPr="00D85CAF">
        <w:rPr>
          <w:rFonts w:ascii="Arial" w:hAnsi="Arial" w:cs="Arial"/>
          <w:b/>
          <w:sz w:val="52"/>
          <w:szCs w:val="52"/>
        </w:rPr>
        <w:t>ENFERMEDADES TRANSMITIDAS POR ALIMENTOS</w:t>
      </w:r>
    </w:p>
    <w:p w14:paraId="27A6AB36" w14:textId="77777777" w:rsidR="0065646D" w:rsidRDefault="00166DBA" w:rsidP="00166DBA">
      <w:pPr>
        <w:rPr>
          <w:rFonts w:ascii="Arial" w:hAnsi="Arial" w:cs="Arial"/>
          <w:b/>
          <w:sz w:val="36"/>
          <w:szCs w:val="36"/>
        </w:rPr>
      </w:pPr>
      <w:r w:rsidRPr="00166DBA">
        <w:rPr>
          <w:rFonts w:ascii="Arial" w:hAnsi="Arial" w:cs="Arial"/>
          <w:b/>
          <w:noProof/>
          <w:sz w:val="36"/>
          <w:szCs w:val="36"/>
          <w:lang w:eastAsia="es-CO"/>
        </w:rPr>
        <w:drawing>
          <wp:inline distT="0" distB="0" distL="0" distR="0" wp14:anchorId="05142165" wp14:editId="7051C4EE">
            <wp:extent cx="2704813" cy="2045103"/>
            <wp:effectExtent l="0" t="0" r="635" b="0"/>
            <wp:docPr id="1" name="Imagen 1" descr="C:\Users\Alejandro_2\OneDrive\Escritorio\TRABAJO CASA\EMPREND Y EMPRE CASA\GUÍAS VISITAS\imagen eta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o_2\OneDrive\Escritorio\TRABAJO CASA\EMPREND Y EMPRE CASA\GUÍAS VISITAS\imagen etas 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013" cy="205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166DBA">
        <w:rPr>
          <w:rFonts w:ascii="Arial" w:hAnsi="Arial" w:cs="Arial"/>
          <w:b/>
          <w:noProof/>
          <w:sz w:val="36"/>
          <w:szCs w:val="36"/>
          <w:lang w:eastAsia="es-CO"/>
        </w:rPr>
        <w:drawing>
          <wp:inline distT="0" distB="0" distL="0" distR="0" wp14:anchorId="0BFCC2DE" wp14:editId="7ACC8168">
            <wp:extent cx="2639060" cy="1644766"/>
            <wp:effectExtent l="0" t="0" r="8890" b="0"/>
            <wp:docPr id="2" name="Imagen 2" descr="C:\Users\Alejandro_2\OneDrive\Escritorio\TRABAJO CASA\EMPREND Y EMPRE CASA\GUÍAS VISITAS\imagen eta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jandro_2\OneDrive\Escritorio\TRABAJO CASA\EMPREND Y EMPRE CASA\GUÍAS VISITAS\imagen etas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97" cy="165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30D89" w14:textId="77777777" w:rsidR="00A91BE1" w:rsidRDefault="00A91BE1" w:rsidP="0065646D">
      <w:pPr>
        <w:jc w:val="center"/>
        <w:rPr>
          <w:rFonts w:ascii="Arial" w:hAnsi="Arial" w:cs="Arial"/>
          <w:b/>
          <w:sz w:val="36"/>
          <w:szCs w:val="36"/>
        </w:rPr>
      </w:pPr>
    </w:p>
    <w:p w14:paraId="502B0F38" w14:textId="77777777" w:rsidR="000D3368" w:rsidRDefault="000D3368" w:rsidP="00624A47">
      <w:pPr>
        <w:rPr>
          <w:rFonts w:ascii="Arial" w:hAnsi="Arial" w:cs="Arial"/>
          <w:b/>
          <w:sz w:val="26"/>
          <w:szCs w:val="26"/>
        </w:rPr>
      </w:pPr>
      <w:r w:rsidRPr="00A37F40">
        <w:rPr>
          <w:rFonts w:ascii="Arial" w:hAnsi="Arial" w:cs="Arial"/>
          <w:sz w:val="26"/>
          <w:szCs w:val="26"/>
        </w:rPr>
        <w:t>(Fuente:</w:t>
      </w:r>
      <w:r w:rsidR="00166DBA"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="00166DBA">
          <w:rPr>
            <w:rStyle w:val="Hipervnculo"/>
          </w:rPr>
          <w:t>https://www.monografias.com/trabajos94/eta-enfermedades-transmitidas-alimentos/eta-enfermedades-transmitidas-alimentos.shtml</w:t>
        </w:r>
      </w:hyperlink>
      <w:r w:rsidR="00773BF1">
        <w:t xml:space="preserve"> </w:t>
      </w:r>
      <w:r w:rsidR="0056622D">
        <w:rPr>
          <w:rFonts w:ascii="Arial" w:hAnsi="Arial" w:cs="Arial"/>
          <w:b/>
          <w:sz w:val="26"/>
          <w:szCs w:val="26"/>
        </w:rPr>
        <w:t>)</w:t>
      </w:r>
    </w:p>
    <w:p w14:paraId="1EF3B801" w14:textId="77777777" w:rsidR="00305AA2" w:rsidRDefault="00305AA2" w:rsidP="00305AA2">
      <w:pPr>
        <w:rPr>
          <w:rFonts w:ascii="Arial" w:hAnsi="Arial" w:cs="Arial"/>
          <w:b/>
          <w:sz w:val="26"/>
          <w:szCs w:val="26"/>
        </w:rPr>
      </w:pPr>
    </w:p>
    <w:p w14:paraId="06E6BDFB" w14:textId="77777777" w:rsidR="00305AA2" w:rsidRPr="0089318D" w:rsidRDefault="00305AA2" w:rsidP="00305AA2">
      <w:pPr>
        <w:jc w:val="both"/>
        <w:rPr>
          <w:rFonts w:ascii="Arial" w:hAnsi="Arial" w:cs="Arial"/>
          <w:b/>
          <w:sz w:val="26"/>
          <w:szCs w:val="26"/>
        </w:rPr>
      </w:pPr>
      <w:r w:rsidRPr="0089318D">
        <w:rPr>
          <w:rFonts w:ascii="Arial" w:hAnsi="Arial" w:cs="Arial"/>
          <w:b/>
          <w:sz w:val="26"/>
          <w:szCs w:val="26"/>
        </w:rPr>
        <w:t>DBA</w:t>
      </w:r>
      <w:r>
        <w:rPr>
          <w:rFonts w:ascii="Arial" w:hAnsi="Arial" w:cs="Arial"/>
          <w:b/>
          <w:sz w:val="26"/>
          <w:szCs w:val="26"/>
        </w:rPr>
        <w:t xml:space="preserve"> (Ciencias Naturales 4)</w:t>
      </w:r>
      <w:r w:rsidRPr="0089318D">
        <w:rPr>
          <w:rFonts w:ascii="Arial" w:hAnsi="Arial" w:cs="Arial"/>
          <w:b/>
          <w:sz w:val="26"/>
          <w:szCs w:val="26"/>
        </w:rPr>
        <w:t xml:space="preserve">: </w:t>
      </w:r>
      <w:r w:rsidRPr="00305AA2">
        <w:rPr>
          <w:rFonts w:ascii="Arial" w:hAnsi="Arial" w:cs="Arial"/>
          <w:sz w:val="26"/>
          <w:szCs w:val="26"/>
        </w:rPr>
        <w:t>Analiza relaciones entre sistemas de órganos (excretor, inmune, nervioso, endocrino, óseo y muscular) con los procesos de regulación de las funciones en los seres vivos.</w:t>
      </w:r>
    </w:p>
    <w:p w14:paraId="5D1301D3" w14:textId="77777777" w:rsidR="00305AA2" w:rsidRDefault="00305AA2" w:rsidP="00305AA2">
      <w:pPr>
        <w:jc w:val="both"/>
        <w:rPr>
          <w:rFonts w:ascii="Arial" w:hAnsi="Arial" w:cs="Arial"/>
          <w:b/>
          <w:sz w:val="26"/>
          <w:szCs w:val="26"/>
        </w:rPr>
      </w:pPr>
    </w:p>
    <w:p w14:paraId="3D39EBF8" w14:textId="77777777" w:rsidR="00305AA2" w:rsidRDefault="00305AA2" w:rsidP="00305AA2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Indicadores</w:t>
      </w:r>
    </w:p>
    <w:p w14:paraId="721E6DA5" w14:textId="77777777" w:rsidR="00305AA2" w:rsidRPr="000F121C" w:rsidRDefault="00305AA2" w:rsidP="00305AA2">
      <w:pPr>
        <w:jc w:val="both"/>
        <w:rPr>
          <w:rFonts w:ascii="Arial" w:hAnsi="Arial" w:cs="Arial"/>
          <w:sz w:val="26"/>
          <w:szCs w:val="26"/>
        </w:rPr>
      </w:pPr>
      <w:r w:rsidRPr="0089318D">
        <w:rPr>
          <w:rFonts w:ascii="Arial" w:hAnsi="Arial" w:cs="Arial"/>
          <w:b/>
          <w:sz w:val="26"/>
          <w:szCs w:val="26"/>
        </w:rPr>
        <w:t>Conceptual: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Reconozco</w:t>
      </w:r>
      <w:r w:rsidRPr="000F121C">
        <w:rPr>
          <w:rFonts w:ascii="Arial" w:hAnsi="Arial" w:cs="Arial"/>
          <w:sz w:val="26"/>
          <w:szCs w:val="26"/>
        </w:rPr>
        <w:t xml:space="preserve"> la importancia de </w:t>
      </w:r>
      <w:r>
        <w:rPr>
          <w:rFonts w:ascii="Arial" w:hAnsi="Arial" w:cs="Arial"/>
          <w:sz w:val="26"/>
          <w:szCs w:val="26"/>
        </w:rPr>
        <w:t>las</w:t>
      </w:r>
      <w:r w:rsidR="00940EFC">
        <w:rPr>
          <w:rFonts w:ascii="Arial" w:hAnsi="Arial" w:cs="Arial"/>
          <w:sz w:val="26"/>
          <w:szCs w:val="26"/>
        </w:rPr>
        <w:t xml:space="preserve"> buenas prácticas de higiene</w:t>
      </w:r>
      <w:r>
        <w:rPr>
          <w:rFonts w:ascii="Arial" w:hAnsi="Arial" w:cs="Arial"/>
          <w:sz w:val="26"/>
          <w:szCs w:val="26"/>
        </w:rPr>
        <w:t xml:space="preserve"> para garantizar la calidad de los alimentos</w:t>
      </w:r>
      <w:r w:rsidR="00BC6DF1">
        <w:rPr>
          <w:rFonts w:ascii="Arial" w:hAnsi="Arial" w:cs="Arial"/>
          <w:sz w:val="26"/>
          <w:szCs w:val="26"/>
        </w:rPr>
        <w:t xml:space="preserve"> y evitar las ETA</w:t>
      </w:r>
      <w:r>
        <w:rPr>
          <w:rFonts w:ascii="Arial" w:hAnsi="Arial" w:cs="Arial"/>
          <w:sz w:val="26"/>
          <w:szCs w:val="26"/>
        </w:rPr>
        <w:t>.</w:t>
      </w:r>
    </w:p>
    <w:p w14:paraId="14614A01" w14:textId="77777777" w:rsidR="00305AA2" w:rsidRPr="0089318D" w:rsidRDefault="00305AA2" w:rsidP="00305AA2">
      <w:pPr>
        <w:jc w:val="both"/>
        <w:rPr>
          <w:rFonts w:ascii="Arial" w:hAnsi="Arial" w:cs="Arial"/>
          <w:b/>
          <w:sz w:val="26"/>
          <w:szCs w:val="26"/>
        </w:rPr>
      </w:pPr>
      <w:r w:rsidRPr="0089318D">
        <w:rPr>
          <w:rFonts w:ascii="Arial" w:hAnsi="Arial" w:cs="Arial"/>
          <w:b/>
          <w:sz w:val="26"/>
          <w:szCs w:val="26"/>
        </w:rPr>
        <w:t>Procedimental: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</w:t>
      </w:r>
      <w:r w:rsidRPr="000D3368">
        <w:rPr>
          <w:rFonts w:ascii="Arial" w:hAnsi="Arial" w:cs="Arial"/>
          <w:sz w:val="26"/>
          <w:szCs w:val="26"/>
        </w:rPr>
        <w:t>ropongo</w:t>
      </w:r>
      <w:r w:rsidR="00BC6DF1">
        <w:rPr>
          <w:rFonts w:ascii="Arial" w:hAnsi="Arial" w:cs="Arial"/>
          <w:sz w:val="26"/>
          <w:szCs w:val="26"/>
        </w:rPr>
        <w:t xml:space="preserve"> una ruta de acciones (decálogo) para evitar la contaminación de los alimentos en mi casa por microorganismos</w:t>
      </w:r>
      <w:r w:rsidRPr="000D3368">
        <w:rPr>
          <w:rFonts w:ascii="Arial" w:hAnsi="Arial" w:cs="Arial"/>
          <w:sz w:val="26"/>
          <w:szCs w:val="26"/>
        </w:rPr>
        <w:t>.</w:t>
      </w:r>
    </w:p>
    <w:p w14:paraId="7360D3F7" w14:textId="77777777" w:rsidR="00305AA2" w:rsidRDefault="00305AA2" w:rsidP="00305AA2">
      <w:pPr>
        <w:jc w:val="both"/>
        <w:rPr>
          <w:rFonts w:ascii="Arial" w:hAnsi="Arial" w:cs="Arial"/>
          <w:sz w:val="26"/>
          <w:szCs w:val="26"/>
        </w:rPr>
      </w:pPr>
      <w:r w:rsidRPr="0089318D">
        <w:rPr>
          <w:rFonts w:ascii="Arial" w:hAnsi="Arial" w:cs="Arial"/>
          <w:b/>
          <w:sz w:val="26"/>
          <w:szCs w:val="26"/>
        </w:rPr>
        <w:t>Actitudinal: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V</w:t>
      </w:r>
      <w:r w:rsidRPr="000D3368">
        <w:rPr>
          <w:rFonts w:ascii="Arial" w:hAnsi="Arial" w:cs="Arial"/>
          <w:sz w:val="26"/>
          <w:szCs w:val="26"/>
        </w:rPr>
        <w:t>aloro</w:t>
      </w:r>
      <w:r>
        <w:rPr>
          <w:rFonts w:ascii="Arial" w:hAnsi="Arial" w:cs="Arial"/>
          <w:sz w:val="26"/>
          <w:szCs w:val="26"/>
        </w:rPr>
        <w:t xml:space="preserve"> la importancia de la higiene y las buenas prácticas de manufactura para garantizar la salud y la calidad de los alimentos.</w:t>
      </w:r>
    </w:p>
    <w:p w14:paraId="64B08F22" w14:textId="77777777" w:rsidR="00A37F40" w:rsidRDefault="00A37F40">
      <w:pPr>
        <w:rPr>
          <w:rFonts w:ascii="Arial" w:hAnsi="Arial" w:cs="Arial"/>
          <w:sz w:val="26"/>
          <w:szCs w:val="26"/>
        </w:rPr>
      </w:pPr>
    </w:p>
    <w:p w14:paraId="646FF479" w14:textId="77777777" w:rsidR="00A37F40" w:rsidRDefault="00A37F40">
      <w:pPr>
        <w:rPr>
          <w:rFonts w:ascii="Arial" w:hAnsi="Arial" w:cs="Arial"/>
          <w:b/>
          <w:sz w:val="26"/>
          <w:szCs w:val="26"/>
        </w:rPr>
      </w:pPr>
    </w:p>
    <w:p w14:paraId="3602C017" w14:textId="77777777" w:rsidR="00971FC3" w:rsidRPr="00AA1A88" w:rsidRDefault="00AA1A88" w:rsidP="00AA1A88">
      <w:pPr>
        <w:spacing w:after="0" w:line="24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lastRenderedPageBreak/>
        <w:t xml:space="preserve">A </w:t>
      </w:r>
      <w:r w:rsidR="00971FC3" w:rsidRPr="00AA1A88">
        <w:rPr>
          <w:rFonts w:ascii="Arial" w:hAnsi="Arial" w:cs="Arial"/>
          <w:b/>
          <w:sz w:val="72"/>
          <w:szCs w:val="72"/>
        </w:rPr>
        <w:t>VIVENCIA</w:t>
      </w:r>
      <w:r w:rsidR="00971FC3" w:rsidRPr="00AA1A88">
        <w:rPr>
          <w:rFonts w:ascii="Arial" w:hAnsi="Arial" w:cs="Arial"/>
          <w:sz w:val="72"/>
          <w:szCs w:val="72"/>
        </w:rPr>
        <w:t xml:space="preserve"> </w:t>
      </w:r>
    </w:p>
    <w:p w14:paraId="22900F0B" w14:textId="77777777" w:rsidR="00AA1A88" w:rsidRPr="00AA1A88" w:rsidRDefault="00AA1A88" w:rsidP="00AA1A88">
      <w:pPr>
        <w:pStyle w:val="Prrafodelista"/>
        <w:spacing w:after="0" w:line="240" w:lineRule="auto"/>
        <w:ind w:left="1320"/>
        <w:rPr>
          <w:rFonts w:ascii="Arial" w:hAnsi="Arial" w:cs="Arial"/>
          <w:sz w:val="72"/>
          <w:szCs w:val="72"/>
        </w:rPr>
      </w:pPr>
    </w:p>
    <w:p w14:paraId="0B9DE6ED" w14:textId="77777777" w:rsidR="00971FC3" w:rsidRDefault="00971FC3" w:rsidP="00971FC3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 w:rsidRPr="00C1421A">
        <w:rPr>
          <w:rFonts w:ascii="Arial" w:hAnsi="Arial" w:cs="Arial"/>
          <w:b/>
          <w:color w:val="0070C0"/>
          <w:sz w:val="32"/>
          <w:szCs w:val="32"/>
        </w:rPr>
        <w:t>TRABAJO INDIVIDUAL</w:t>
      </w:r>
    </w:p>
    <w:p w14:paraId="43B0C1FA" w14:textId="77777777" w:rsidR="00971FC3" w:rsidRDefault="00971FC3" w:rsidP="00971FC3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EXPLORO MIS CONOCIMIENTOS</w:t>
      </w:r>
    </w:p>
    <w:p w14:paraId="6F0E7047" w14:textId="77777777" w:rsidR="00AA1A88" w:rsidRDefault="00AA1A88" w:rsidP="00971FC3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</w:p>
    <w:p w14:paraId="17F6598B" w14:textId="77777777" w:rsidR="00A22077" w:rsidRDefault="008B4BC3" w:rsidP="003D02F3">
      <w:pPr>
        <w:rPr>
          <w:rFonts w:ascii="Arial" w:hAnsi="Arial" w:cs="Arial"/>
          <w:color w:val="000000" w:themeColor="text1"/>
          <w:sz w:val="26"/>
          <w:szCs w:val="26"/>
        </w:rPr>
      </w:pPr>
      <w:r w:rsidRPr="00F23F86">
        <w:rPr>
          <w:rFonts w:ascii="Arial" w:hAnsi="Arial" w:cs="Arial"/>
          <w:color w:val="000000" w:themeColor="text1"/>
          <w:sz w:val="26"/>
          <w:szCs w:val="26"/>
        </w:rPr>
        <w:t>1.</w:t>
      </w:r>
      <w:r w:rsidR="0044585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A46D18">
        <w:rPr>
          <w:rFonts w:ascii="Arial" w:hAnsi="Arial" w:cs="Arial"/>
          <w:color w:val="000000" w:themeColor="text1"/>
          <w:sz w:val="26"/>
          <w:szCs w:val="26"/>
        </w:rPr>
        <w:t>Respondo las siguientes preguntas:</w:t>
      </w:r>
    </w:p>
    <w:p w14:paraId="60D5E5D0" w14:textId="77777777" w:rsidR="00BC6DF1" w:rsidRDefault="00BC6DF1" w:rsidP="00BC6D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¿Qué entiendo por E.T.A?</w:t>
      </w:r>
    </w:p>
    <w:p w14:paraId="08DE3EDF" w14:textId="77777777" w:rsidR="00A22077" w:rsidRDefault="0019129D" w:rsidP="001912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¿Cuál es la diferencia entre intoxicación alimentaria e infección alimentaria?</w:t>
      </w:r>
    </w:p>
    <w:p w14:paraId="511EB07A" w14:textId="77777777" w:rsidR="00E4256E" w:rsidRDefault="00E4256E" w:rsidP="00E4256E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21650C64" w14:textId="77777777" w:rsidR="00E4256E" w:rsidRPr="00E4256E" w:rsidRDefault="00E4256E" w:rsidP="00E4256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4256E">
        <w:rPr>
          <w:rFonts w:ascii="Arial" w:hAnsi="Arial" w:cs="Arial"/>
          <w:color w:val="000000" w:themeColor="text1"/>
          <w:sz w:val="26"/>
          <w:szCs w:val="26"/>
        </w:rPr>
        <w:t xml:space="preserve">2. </w:t>
      </w:r>
      <w:r w:rsidRPr="00E4256E">
        <w:rPr>
          <w:rFonts w:ascii="Arial" w:hAnsi="Arial" w:cs="Arial"/>
          <w:sz w:val="24"/>
          <w:szCs w:val="24"/>
        </w:rPr>
        <w:t>Solicito a las personas con las que convivo, si es posible me apoyen para encontrar las palabras escondidas en la siguiente sopa de letras.</w:t>
      </w:r>
    </w:p>
    <w:p w14:paraId="3C992A86" w14:textId="77777777" w:rsidR="0019129D" w:rsidRDefault="0019129D" w:rsidP="0019129D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160"/>
        <w:gridCol w:w="2740"/>
      </w:tblGrid>
      <w:tr w:rsidR="0019129D" w:rsidRPr="00AB68D0" w14:paraId="6A2C946C" w14:textId="77777777" w:rsidTr="009A4F88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3A7C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D7EC9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5D9C2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FC12A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2525C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E4EB0" w14:textId="77777777" w:rsidR="0019129D" w:rsidRPr="00AB68D0" w:rsidRDefault="001E453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DA9C7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70A17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AE32E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A38DA" w14:textId="77777777" w:rsidR="0019129D" w:rsidRPr="00AB68D0" w:rsidRDefault="001E453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3AE35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  <w:t>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EE4C6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  <w:t>Z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3846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C60C" w14:textId="77777777" w:rsidR="0019129D" w:rsidRPr="00AB68D0" w:rsidRDefault="009A4F88" w:rsidP="008B7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1. Cólera</w:t>
            </w:r>
            <w:r w:rsidR="0019129D" w:rsidRPr="00AB68D0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</w:tr>
      <w:tr w:rsidR="0019129D" w:rsidRPr="00AB68D0" w14:paraId="6553B34A" w14:textId="77777777" w:rsidTr="001545B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6D9D0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CD96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E934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C5784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44CF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9B95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F69A2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6921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20BCC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B9822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8101E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187A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  <w:t>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E866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4FFE" w14:textId="77777777" w:rsidR="0019129D" w:rsidRPr="00AB68D0" w:rsidRDefault="009A4F88" w:rsidP="008B7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2. </w:t>
            </w:r>
            <w:r w:rsidR="001E4537">
              <w:rPr>
                <w:rFonts w:ascii="Calibri" w:eastAsia="Times New Roman" w:hAnsi="Calibri" w:cs="Calibri"/>
                <w:color w:val="000000"/>
                <w:lang w:eastAsia="es-CO"/>
              </w:rPr>
              <w:t>Salmonella</w:t>
            </w:r>
            <w:r w:rsidR="0019129D" w:rsidRPr="00AB68D0">
              <w:rPr>
                <w:rFonts w:ascii="Calibri" w:eastAsia="Times New Roman" w:hAnsi="Calibri" w:cs="Calibri"/>
                <w:color w:val="000000"/>
                <w:lang w:eastAsia="es-CO"/>
              </w:rPr>
              <w:t>.</w:t>
            </w:r>
          </w:p>
        </w:tc>
      </w:tr>
      <w:tr w:rsidR="0019129D" w:rsidRPr="00AB68D0" w14:paraId="2806E72E" w14:textId="77777777" w:rsidTr="001545B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20D00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9A126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1B14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93CD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AB6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E886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AB6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60B4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AB6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CB553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AB6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2C7C" w14:textId="77777777" w:rsidR="0019129D" w:rsidRPr="00AB68D0" w:rsidRDefault="001E453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86A49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2592C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3C0FA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F2869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  <w:t>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2C13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85E7" w14:textId="77777777" w:rsidR="0019129D" w:rsidRPr="00AB68D0" w:rsidRDefault="009A4F88" w:rsidP="008B7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3. Amibiasis</w:t>
            </w:r>
          </w:p>
        </w:tc>
      </w:tr>
      <w:tr w:rsidR="0019129D" w:rsidRPr="00AB68D0" w14:paraId="3695A492" w14:textId="77777777" w:rsidTr="009A4F88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F97A5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956CE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E9B7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9D2E5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649E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01E7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EC22D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C0839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43E4F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7411A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96B93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093D0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48E3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FA65" w14:textId="77777777" w:rsidR="0019129D" w:rsidRPr="00AB68D0" w:rsidRDefault="009A4F88" w:rsidP="008B7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4. Hepatitis A</w:t>
            </w:r>
          </w:p>
        </w:tc>
      </w:tr>
      <w:tr w:rsidR="0019129D" w:rsidRPr="00AB68D0" w14:paraId="0B46C056" w14:textId="77777777" w:rsidTr="001545B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75181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E7AE2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D12B5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AB6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38517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AB6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AD4D" w14:textId="77777777" w:rsidR="0019129D" w:rsidRPr="00AB68D0" w:rsidRDefault="00CF35A7" w:rsidP="001E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65D08" w14:textId="77777777" w:rsidR="0019129D" w:rsidRPr="00AB68D0" w:rsidRDefault="001E453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D1B2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AB6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8990B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AB6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40CBE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9B562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03AB4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8FDE1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  <w:t>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8F8F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2D4E" w14:textId="77777777" w:rsidR="0019129D" w:rsidRPr="00AB68D0" w:rsidRDefault="009A4F88" w:rsidP="008B7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5. Teniasis</w:t>
            </w:r>
          </w:p>
        </w:tc>
      </w:tr>
      <w:tr w:rsidR="0019129D" w:rsidRPr="00AB68D0" w14:paraId="65B70E0C" w14:textId="77777777" w:rsidTr="001545B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D6328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1CD0D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42531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AB6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AEDB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AB6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7CA2C" w14:textId="77777777" w:rsidR="0019129D" w:rsidRPr="00AB68D0" w:rsidRDefault="001E453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3BFD2" w14:textId="77777777" w:rsidR="0019129D" w:rsidRPr="00AB68D0" w:rsidRDefault="00CF35A7" w:rsidP="001E4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99DB" w14:textId="77777777" w:rsidR="0019129D" w:rsidRPr="00AB68D0" w:rsidRDefault="00CF35A7" w:rsidP="009A4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33BD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AB6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E9095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D8371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85254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B36E8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4CAE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865B" w14:textId="77777777" w:rsidR="0019129D" w:rsidRPr="00AB68D0" w:rsidRDefault="009A4F88" w:rsidP="008B7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6. Norovirus</w:t>
            </w:r>
          </w:p>
        </w:tc>
      </w:tr>
      <w:tr w:rsidR="0019129D" w:rsidRPr="00AB68D0" w14:paraId="5BE0A842" w14:textId="77777777" w:rsidTr="001545B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2DD05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5C98F" w14:textId="77777777" w:rsidR="0019129D" w:rsidRPr="00AB68D0" w:rsidRDefault="006D5354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2408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AB6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CF968" w14:textId="77777777" w:rsidR="0019129D" w:rsidRPr="00AB68D0" w:rsidRDefault="001E453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F4F5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AB6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A1D3D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AB6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09CE1" w14:textId="77777777" w:rsidR="0019129D" w:rsidRPr="00AB68D0" w:rsidRDefault="00CF35A7" w:rsidP="006D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F36E9" w14:textId="77777777" w:rsidR="0019129D" w:rsidRPr="00AB68D0" w:rsidRDefault="006D5354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A53F2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359CE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92D72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140AF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  <w:t>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6459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7E08" w14:textId="77777777" w:rsidR="0019129D" w:rsidRPr="00AB68D0" w:rsidRDefault="009A4F88" w:rsidP="008B7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7. </w:t>
            </w:r>
            <w:r w:rsidR="00E4256E">
              <w:rPr>
                <w:rFonts w:ascii="Calibri" w:eastAsia="Times New Roman" w:hAnsi="Calibri" w:cs="Calibri"/>
                <w:color w:val="000000"/>
                <w:lang w:eastAsia="es-CO"/>
              </w:rPr>
              <w:t>Rotavirus</w:t>
            </w:r>
          </w:p>
        </w:tc>
      </w:tr>
      <w:tr w:rsidR="0019129D" w:rsidRPr="00AB68D0" w14:paraId="0C383EA3" w14:textId="77777777" w:rsidTr="001545B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3E463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D7FD6" w14:textId="77777777" w:rsidR="0019129D" w:rsidRPr="00AB68D0" w:rsidRDefault="006D5354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EE5D" w14:textId="77777777" w:rsidR="0019129D" w:rsidRPr="00AB68D0" w:rsidRDefault="001E453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336A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AB6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723E0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AB6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3552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AB6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268AC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AB6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7F2D" w14:textId="77777777" w:rsidR="0019129D" w:rsidRPr="00AB68D0" w:rsidRDefault="00CF35A7" w:rsidP="006D5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9C261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2E5B2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2AB10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97700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  <w:t>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344F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9788" w14:textId="77777777" w:rsidR="0019129D" w:rsidRPr="00AB68D0" w:rsidRDefault="0019129D" w:rsidP="009A4F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B68D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8. </w:t>
            </w:r>
            <w:r w:rsidR="001E4537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Bacillus </w:t>
            </w:r>
          </w:p>
        </w:tc>
      </w:tr>
      <w:tr w:rsidR="0019129D" w:rsidRPr="00AB68D0" w14:paraId="45A68E67" w14:textId="77777777" w:rsidTr="001545B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79B00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23A25" w14:textId="77777777" w:rsidR="0019129D" w:rsidRPr="00AB68D0" w:rsidRDefault="001E453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93E6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AB6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E56C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AB6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15EA3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AB6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7D89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AB6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E761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AB6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62AF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 w:rsidRPr="00AB6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FA360" w14:textId="77777777" w:rsidR="0019129D" w:rsidRPr="00AB68D0" w:rsidRDefault="00CF35A7" w:rsidP="00CF35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B5E83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589C1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27381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CCCB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52AE" w14:textId="77777777" w:rsidR="0019129D" w:rsidRPr="00AB68D0" w:rsidRDefault="009A4F88" w:rsidP="008B7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9. </w:t>
            </w:r>
            <w:r w:rsidR="00E4256E">
              <w:rPr>
                <w:rFonts w:ascii="Calibri" w:eastAsia="Times New Roman" w:hAnsi="Calibri" w:cs="Calibri"/>
                <w:color w:val="000000"/>
                <w:lang w:eastAsia="es-CO"/>
              </w:rPr>
              <w:t>Listeria</w:t>
            </w:r>
          </w:p>
        </w:tc>
      </w:tr>
      <w:tr w:rsidR="0019129D" w:rsidRPr="00AB68D0" w14:paraId="52675569" w14:textId="77777777" w:rsidTr="001545B9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1D58E" w14:textId="77777777" w:rsidR="0019129D" w:rsidRPr="00AB68D0" w:rsidRDefault="001E453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795C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E90EB" w14:textId="77777777" w:rsidR="0019129D" w:rsidRPr="00AB68D0" w:rsidRDefault="00CF35A7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60AF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C0732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D91E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001C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AEC18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017DB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FFCCF" w14:textId="77777777" w:rsidR="0019129D" w:rsidRPr="00AB68D0" w:rsidRDefault="001545B9" w:rsidP="001545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es-CO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25947" w14:textId="77777777" w:rsidR="0019129D" w:rsidRPr="00AB68D0" w:rsidRDefault="006D5354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7EEF5" w14:textId="77777777" w:rsidR="0019129D" w:rsidRPr="00AB68D0" w:rsidRDefault="001545B9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  <w:t>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F1A4" w14:textId="77777777" w:rsidR="0019129D" w:rsidRPr="00AB68D0" w:rsidRDefault="0019129D" w:rsidP="008B7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CO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E2BD" w14:textId="77777777" w:rsidR="0019129D" w:rsidRPr="00AB68D0" w:rsidRDefault="0019129D" w:rsidP="008B7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AB68D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10. </w:t>
            </w:r>
            <w:r w:rsidR="00E4256E">
              <w:rPr>
                <w:rFonts w:ascii="Calibri" w:eastAsia="Times New Roman" w:hAnsi="Calibri" w:cs="Calibri"/>
                <w:color w:val="000000"/>
                <w:lang w:eastAsia="es-CO"/>
              </w:rPr>
              <w:t>Botulismo</w:t>
            </w:r>
          </w:p>
        </w:tc>
      </w:tr>
    </w:tbl>
    <w:p w14:paraId="6144746F" w14:textId="77777777" w:rsidR="0019129D" w:rsidRPr="0019129D" w:rsidRDefault="0019129D" w:rsidP="0019129D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1A33B79E" w14:textId="77777777" w:rsidR="00B86625" w:rsidRDefault="00B86625" w:rsidP="00B86625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4D17F473" w14:textId="77777777" w:rsidR="00B86625" w:rsidRDefault="00B86625" w:rsidP="00B86625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2B09C7A1" w14:textId="77777777" w:rsidR="00B86625" w:rsidRPr="00882C72" w:rsidRDefault="00B86625" w:rsidP="00B86625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313C3BE3" w14:textId="77777777" w:rsidR="00A22077" w:rsidRPr="00B86625" w:rsidRDefault="00A22077" w:rsidP="00B86625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6ED2497B" w14:textId="77777777" w:rsidR="00906385" w:rsidRDefault="00906385" w:rsidP="00971FC3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1459E19B" w14:textId="77777777" w:rsidR="00B86625" w:rsidRDefault="00B86625" w:rsidP="00971FC3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5730BCC4" w14:textId="77777777" w:rsidR="000D3368" w:rsidRDefault="000D3368" w:rsidP="000D3368">
      <w:pPr>
        <w:spacing w:after="0" w:line="240" w:lineRule="auto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lastRenderedPageBreak/>
        <w:t>B</w:t>
      </w:r>
      <w:r w:rsidRPr="00C1421A">
        <w:rPr>
          <w:rFonts w:ascii="Arial" w:hAnsi="Arial" w:cs="Arial"/>
          <w:b/>
          <w:sz w:val="72"/>
          <w:szCs w:val="72"/>
        </w:rPr>
        <w:t xml:space="preserve">) </w:t>
      </w:r>
      <w:r>
        <w:rPr>
          <w:rFonts w:ascii="Arial" w:hAnsi="Arial" w:cs="Arial"/>
          <w:b/>
          <w:sz w:val="72"/>
          <w:szCs w:val="72"/>
        </w:rPr>
        <w:t>FUNDAMENTACIÓN</w:t>
      </w:r>
    </w:p>
    <w:p w14:paraId="03C693A8" w14:textId="77777777" w:rsidR="000B6185" w:rsidRPr="00C1421A" w:rsidRDefault="000B6185" w:rsidP="000D3368">
      <w:pPr>
        <w:spacing w:after="0" w:line="240" w:lineRule="auto"/>
        <w:rPr>
          <w:rFonts w:ascii="Arial" w:hAnsi="Arial" w:cs="Arial"/>
          <w:sz w:val="72"/>
          <w:szCs w:val="72"/>
        </w:rPr>
      </w:pPr>
    </w:p>
    <w:p w14:paraId="741B4F72" w14:textId="77777777" w:rsidR="000D3368" w:rsidRDefault="000D3368" w:rsidP="000D3368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 w:rsidRPr="00C1421A">
        <w:rPr>
          <w:rFonts w:ascii="Arial" w:hAnsi="Arial" w:cs="Arial"/>
          <w:b/>
          <w:color w:val="0070C0"/>
          <w:sz w:val="32"/>
          <w:szCs w:val="32"/>
        </w:rPr>
        <w:t xml:space="preserve">TRABAJO </w:t>
      </w:r>
      <w:r>
        <w:rPr>
          <w:rFonts w:ascii="Arial" w:hAnsi="Arial" w:cs="Arial"/>
          <w:b/>
          <w:color w:val="0070C0"/>
          <w:sz w:val="32"/>
          <w:szCs w:val="32"/>
        </w:rPr>
        <w:t>INDIVIDUAL</w:t>
      </w:r>
    </w:p>
    <w:p w14:paraId="56C3CA30" w14:textId="77777777" w:rsidR="000B6185" w:rsidRDefault="000B6185" w:rsidP="000D3368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</w:p>
    <w:p w14:paraId="3030845B" w14:textId="77777777" w:rsidR="000D3368" w:rsidRDefault="000D3368" w:rsidP="000D3368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APRENDO ALGO NUEVO</w:t>
      </w:r>
    </w:p>
    <w:p w14:paraId="505266A2" w14:textId="77777777" w:rsidR="000D3368" w:rsidRDefault="000D3368" w:rsidP="000D3368">
      <w:pPr>
        <w:spacing w:after="0" w:line="240" w:lineRule="auto"/>
        <w:jc w:val="both"/>
      </w:pPr>
    </w:p>
    <w:p w14:paraId="04382AF3" w14:textId="77777777" w:rsidR="000D3368" w:rsidRPr="006A62CE" w:rsidRDefault="000D3368" w:rsidP="0043105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A62CE">
        <w:rPr>
          <w:rFonts w:ascii="Arial" w:hAnsi="Arial" w:cs="Arial"/>
          <w:color w:val="000000" w:themeColor="text1"/>
          <w:sz w:val="26"/>
          <w:szCs w:val="26"/>
        </w:rPr>
        <w:t>Leo y analizo el siguiente texto y escribo en mi cuaderno las i</w:t>
      </w:r>
      <w:r w:rsidR="000B6185" w:rsidRPr="006A62CE">
        <w:rPr>
          <w:rFonts w:ascii="Arial" w:hAnsi="Arial" w:cs="Arial"/>
          <w:color w:val="000000" w:themeColor="text1"/>
          <w:sz w:val="26"/>
          <w:szCs w:val="26"/>
        </w:rPr>
        <w:t>deas principales</w:t>
      </w:r>
      <w:r w:rsidRPr="006A62CE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79D45470" w14:textId="77777777" w:rsidR="006A62CE" w:rsidRDefault="006A62CE" w:rsidP="006A62CE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61B83450" w14:textId="77777777" w:rsidR="00E2578C" w:rsidRDefault="00E2578C" w:rsidP="00E2578C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50C82">
        <w:rPr>
          <w:rFonts w:ascii="Arial" w:hAnsi="Arial" w:cs="Arial"/>
          <w:b/>
          <w:color w:val="000000" w:themeColor="text1"/>
          <w:sz w:val="26"/>
          <w:szCs w:val="26"/>
        </w:rPr>
        <w:t>Enfermedades transmitidas por alimentos (ETAS)</w:t>
      </w: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: </w:t>
      </w:r>
      <w:r w:rsidRPr="00050C82">
        <w:rPr>
          <w:rFonts w:ascii="Arial" w:hAnsi="Arial" w:cs="Arial"/>
          <w:color w:val="000000" w:themeColor="text1"/>
          <w:sz w:val="26"/>
          <w:szCs w:val="26"/>
        </w:rPr>
        <w:t>Es una enfermedad originada por la ingestión de alimentos y/o agua contaminada que contengan agentes causales (microorganismos,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050C82">
        <w:rPr>
          <w:rFonts w:ascii="Arial" w:hAnsi="Arial" w:cs="Arial"/>
          <w:color w:val="000000" w:themeColor="text1"/>
          <w:sz w:val="26"/>
          <w:szCs w:val="26"/>
        </w:rPr>
        <w:t>insecticidas,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050C82">
        <w:rPr>
          <w:rFonts w:ascii="Arial" w:hAnsi="Arial" w:cs="Arial"/>
          <w:color w:val="000000" w:themeColor="text1"/>
          <w:sz w:val="26"/>
          <w:szCs w:val="26"/>
        </w:rPr>
        <w:t>mala manipulación y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ausencia de hábitos higiénicos</w:t>
      </w:r>
      <w:r w:rsidRPr="00050C82">
        <w:rPr>
          <w:rFonts w:ascii="Arial" w:hAnsi="Arial" w:cs="Arial"/>
          <w:color w:val="000000" w:themeColor="text1"/>
          <w:sz w:val="26"/>
          <w:szCs w:val="26"/>
        </w:rPr>
        <w:t>) que afectan a la salud, de manera individual o grupo de población.</w:t>
      </w:r>
    </w:p>
    <w:p w14:paraId="72BBC2FE" w14:textId="77777777" w:rsidR="00411E84" w:rsidRDefault="00411E84" w:rsidP="00411E84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411E84">
        <w:rPr>
          <w:rFonts w:ascii="Arial" w:hAnsi="Arial" w:cs="Arial"/>
          <w:color w:val="000000" w:themeColor="text1"/>
          <w:sz w:val="26"/>
          <w:szCs w:val="26"/>
        </w:rPr>
        <w:t>Un brote de ETA se produce cuando dos o más personas sufren una misma enfermedad después de consumir el mismo alimento, incluida el </w:t>
      </w:r>
      <w:hyperlink r:id="rId10" w:history="1">
        <w:r w:rsidRPr="00411E84">
          <w:rPr>
            <w:rFonts w:ascii="Arial" w:hAnsi="Arial" w:cs="Arial"/>
            <w:color w:val="000000" w:themeColor="text1"/>
            <w:sz w:val="26"/>
            <w:szCs w:val="26"/>
          </w:rPr>
          <w:t>agua</w:t>
        </w:r>
      </w:hyperlink>
      <w:r w:rsidRPr="00411E84">
        <w:rPr>
          <w:rFonts w:ascii="Arial" w:hAnsi="Arial" w:cs="Arial"/>
          <w:color w:val="000000" w:themeColor="text1"/>
          <w:sz w:val="26"/>
          <w:szCs w:val="26"/>
        </w:rPr>
        <w:t>, del mismo origen y donde la evidencia epidemiológica o el </w:t>
      </w:r>
      <w:hyperlink r:id="rId11" w:anchor="ANALIT" w:history="1">
        <w:r w:rsidRPr="00411E84">
          <w:rPr>
            <w:rFonts w:ascii="Arial" w:hAnsi="Arial" w:cs="Arial"/>
            <w:color w:val="000000" w:themeColor="text1"/>
            <w:sz w:val="26"/>
            <w:szCs w:val="26"/>
          </w:rPr>
          <w:t>análisis</w:t>
        </w:r>
      </w:hyperlink>
      <w:r w:rsidRPr="00411E84">
        <w:rPr>
          <w:rFonts w:ascii="Arial" w:hAnsi="Arial" w:cs="Arial"/>
          <w:color w:val="000000" w:themeColor="text1"/>
          <w:sz w:val="26"/>
          <w:szCs w:val="26"/>
        </w:rPr>
        <w:t> de </w:t>
      </w:r>
      <w:hyperlink r:id="rId12" w:history="1">
        <w:r w:rsidRPr="00411E84">
          <w:rPr>
            <w:rFonts w:ascii="Arial" w:hAnsi="Arial" w:cs="Arial"/>
            <w:color w:val="000000" w:themeColor="text1"/>
            <w:sz w:val="26"/>
            <w:szCs w:val="26"/>
          </w:rPr>
          <w:t>laboratorio</w:t>
        </w:r>
      </w:hyperlink>
      <w:r w:rsidRPr="00411E84">
        <w:rPr>
          <w:rFonts w:ascii="Arial" w:hAnsi="Arial" w:cs="Arial"/>
          <w:color w:val="000000" w:themeColor="text1"/>
          <w:sz w:val="26"/>
          <w:szCs w:val="26"/>
        </w:rPr>
        <w:t> implican a los alimentos y/o agua como vehículos de la misma.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411E84">
        <w:rPr>
          <w:rFonts w:ascii="Arial" w:hAnsi="Arial" w:cs="Arial"/>
          <w:color w:val="000000" w:themeColor="text1"/>
          <w:sz w:val="26"/>
          <w:szCs w:val="26"/>
        </w:rPr>
        <w:t>Pueden durar varios días, incluyen vó</w:t>
      </w:r>
      <w:hyperlink r:id="rId13" w:history="1">
        <w:r w:rsidRPr="00411E84">
          <w:rPr>
            <w:rFonts w:ascii="Arial" w:hAnsi="Arial" w:cs="Arial"/>
            <w:color w:val="000000" w:themeColor="text1"/>
            <w:sz w:val="26"/>
            <w:szCs w:val="26"/>
          </w:rPr>
          <w:t>mitos</w:t>
        </w:r>
      </w:hyperlink>
      <w:r w:rsidRPr="00411E84">
        <w:rPr>
          <w:rFonts w:ascii="Arial" w:hAnsi="Arial" w:cs="Arial"/>
          <w:color w:val="000000" w:themeColor="text1"/>
          <w:sz w:val="26"/>
          <w:szCs w:val="26"/>
        </w:rPr>
        <w:t>, </w:t>
      </w:r>
      <w:hyperlink r:id="rId14" w:history="1">
        <w:r w:rsidRPr="00411E84">
          <w:rPr>
            <w:rFonts w:ascii="Arial" w:hAnsi="Arial" w:cs="Arial"/>
            <w:color w:val="000000" w:themeColor="text1"/>
            <w:sz w:val="26"/>
            <w:szCs w:val="26"/>
          </w:rPr>
          <w:t>diarreas</w:t>
        </w:r>
      </w:hyperlink>
      <w:r w:rsidRPr="00411E84">
        <w:rPr>
          <w:rFonts w:ascii="Arial" w:hAnsi="Arial" w:cs="Arial"/>
          <w:color w:val="000000" w:themeColor="text1"/>
          <w:sz w:val="26"/>
          <w:szCs w:val="26"/>
        </w:rPr>
        <w:t>, dolores abdominales y </w:t>
      </w:r>
      <w:hyperlink r:id="rId15" w:history="1">
        <w:r w:rsidRPr="00411E84">
          <w:rPr>
            <w:rFonts w:ascii="Arial" w:hAnsi="Arial" w:cs="Arial"/>
            <w:color w:val="000000" w:themeColor="text1"/>
            <w:sz w:val="26"/>
            <w:szCs w:val="26"/>
          </w:rPr>
          <w:t>fiebre</w:t>
        </w:r>
      </w:hyperlink>
      <w:r w:rsidRPr="00411E84">
        <w:rPr>
          <w:rFonts w:ascii="Arial" w:hAnsi="Arial" w:cs="Arial"/>
          <w:color w:val="000000" w:themeColor="text1"/>
          <w:sz w:val="26"/>
          <w:szCs w:val="26"/>
        </w:rPr>
        <w:t xml:space="preserve">. También pueden presentarse síntomas neurológicos, ojos hinchados, dificultades renales, visión doble. La duración e intensidad pueden variar de acuerdo al </w:t>
      </w:r>
      <w:r>
        <w:rPr>
          <w:rFonts w:ascii="Arial" w:hAnsi="Arial" w:cs="Arial"/>
          <w:color w:val="000000" w:themeColor="text1"/>
          <w:sz w:val="26"/>
          <w:szCs w:val="26"/>
        </w:rPr>
        <w:t>alimento, la cantidad consumida</w:t>
      </w:r>
      <w:r w:rsidRPr="00411E84">
        <w:rPr>
          <w:rFonts w:ascii="Arial" w:hAnsi="Arial" w:cs="Arial"/>
          <w:color w:val="000000" w:themeColor="text1"/>
          <w:sz w:val="26"/>
          <w:szCs w:val="26"/>
        </w:rPr>
        <w:t xml:space="preserve"> y a la salud de las personas. Se han registrado alrededor de 250 enfermedades transmitidas por alimentos.</w:t>
      </w:r>
    </w:p>
    <w:p w14:paraId="283473A0" w14:textId="77777777" w:rsidR="000801B9" w:rsidRPr="00411E84" w:rsidRDefault="000801B9" w:rsidP="00411E84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801B9">
        <w:rPr>
          <w:rFonts w:ascii="Arial" w:hAnsi="Arial" w:cs="Arial"/>
          <w:color w:val="000000" w:themeColor="text1"/>
          <w:sz w:val="26"/>
          <w:szCs w:val="26"/>
        </w:rPr>
        <w:t>Para las personas sanas, la mayoría de las ETA son enfermedades pasajeras, que sólo duran un par de días y sin ningún tipo de complicación, pero para las personas más susceptibles como son los niños, los ancianos, las mujeres embarazadas o los que se encuentran enfermos pueden ser más severas, dejar secuelas o incluso hasta provocar </w:t>
      </w:r>
      <w:hyperlink r:id="rId16" w:history="1">
        <w:r w:rsidRPr="000801B9">
          <w:rPr>
            <w:rFonts w:ascii="Arial" w:hAnsi="Arial" w:cs="Arial"/>
            <w:color w:val="000000" w:themeColor="text1"/>
            <w:sz w:val="26"/>
            <w:szCs w:val="26"/>
          </w:rPr>
          <w:t>la muerte</w:t>
        </w:r>
      </w:hyperlink>
      <w:r w:rsidRPr="000801B9">
        <w:rPr>
          <w:rFonts w:ascii="Arial" w:hAnsi="Arial" w:cs="Arial"/>
          <w:color w:val="000000" w:themeColor="text1"/>
          <w:sz w:val="26"/>
          <w:szCs w:val="26"/>
        </w:rPr>
        <w:t>. Se estima que cada año mueren por diarreas 1 millón de niños menores de 5 años en países en vías de </w:t>
      </w:r>
      <w:hyperlink r:id="rId17" w:history="1">
        <w:r w:rsidRPr="000801B9">
          <w:rPr>
            <w:rFonts w:ascii="Arial" w:hAnsi="Arial" w:cs="Arial"/>
            <w:color w:val="000000" w:themeColor="text1"/>
            <w:sz w:val="26"/>
            <w:szCs w:val="26"/>
          </w:rPr>
          <w:t>desarrollo</w:t>
        </w:r>
      </w:hyperlink>
      <w:r w:rsidRPr="000801B9">
        <w:rPr>
          <w:rFonts w:ascii="Arial" w:hAnsi="Arial" w:cs="Arial"/>
          <w:color w:val="000000" w:themeColor="text1"/>
          <w:sz w:val="26"/>
          <w:szCs w:val="26"/>
        </w:rPr>
        <w:t>, lo que implica 2.700 decesos por día. La OMS ha determinado que todos somos susceptibles a las enfermedades causadas por alimentos contaminados, cualquier </w:t>
      </w:r>
      <w:hyperlink r:id="rId18" w:history="1">
        <w:r w:rsidRPr="000801B9">
          <w:rPr>
            <w:rFonts w:ascii="Arial" w:hAnsi="Arial" w:cs="Arial"/>
            <w:color w:val="000000" w:themeColor="text1"/>
            <w:sz w:val="26"/>
            <w:szCs w:val="26"/>
          </w:rPr>
          <w:t>persona</w:t>
        </w:r>
      </w:hyperlink>
      <w:r w:rsidRPr="000801B9">
        <w:rPr>
          <w:rFonts w:ascii="Arial" w:hAnsi="Arial" w:cs="Arial"/>
          <w:color w:val="000000" w:themeColor="text1"/>
          <w:sz w:val="26"/>
          <w:szCs w:val="26"/>
        </w:rPr>
        <w:t> de cualquier estrato puede estar en condición de contraer una ETA.</w:t>
      </w:r>
    </w:p>
    <w:p w14:paraId="7F448395" w14:textId="77777777" w:rsidR="00E2578C" w:rsidRPr="00E2578C" w:rsidRDefault="00E2578C" w:rsidP="00E2578C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2578C">
        <w:rPr>
          <w:rFonts w:ascii="Arial" w:hAnsi="Arial" w:cs="Arial"/>
          <w:b/>
          <w:color w:val="000000" w:themeColor="text1"/>
          <w:sz w:val="26"/>
          <w:szCs w:val="26"/>
        </w:rPr>
        <w:t>Infección Alimentaria:</w:t>
      </w:r>
      <w:r w:rsidRPr="00E2578C">
        <w:rPr>
          <w:rFonts w:ascii="Arial" w:hAnsi="Arial" w:cs="Arial"/>
          <w:color w:val="000000" w:themeColor="text1"/>
          <w:sz w:val="26"/>
          <w:szCs w:val="26"/>
        </w:rPr>
        <w:t xml:space="preserve"> es la enfermedad ocasionada por la ingestión de alimentos o agua contaminados por microorganismos vivos (llamados microbios, gérmenes). El microbio o agente infeccioso puede ser una </w:t>
      </w:r>
      <w:r w:rsidRPr="00E2578C">
        <w:rPr>
          <w:rFonts w:ascii="Arial" w:hAnsi="Arial" w:cs="Arial"/>
          <w:color w:val="000000" w:themeColor="text1"/>
          <w:sz w:val="26"/>
          <w:szCs w:val="26"/>
        </w:rPr>
        <w:lastRenderedPageBreak/>
        <w:t>bacteria como la Salmonella, un virus como el rotavirus o un parásito como el Anisakis.</w:t>
      </w:r>
    </w:p>
    <w:p w14:paraId="0278EFC2" w14:textId="77777777" w:rsidR="007215F2" w:rsidRDefault="00E2578C" w:rsidP="007215F2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2578C">
        <w:rPr>
          <w:rFonts w:ascii="Arial" w:hAnsi="Arial" w:cs="Arial"/>
          <w:b/>
          <w:color w:val="000000" w:themeColor="text1"/>
          <w:sz w:val="26"/>
          <w:szCs w:val="26"/>
        </w:rPr>
        <w:t>Intoxicación Alimentaria:</w:t>
      </w:r>
      <w:r w:rsidRPr="00E2578C">
        <w:rPr>
          <w:rFonts w:ascii="Arial" w:hAnsi="Arial" w:cs="Arial"/>
          <w:color w:val="000000" w:themeColor="text1"/>
          <w:sz w:val="26"/>
          <w:szCs w:val="26"/>
        </w:rPr>
        <w:t> Se produce al ingerir un alimento que contiene un compuesto tóxico. Esta sustancia tóxica puede proceder de productos de limpieza, fitosanitarios, medicamentos veterinarios, contaminaciones ambientales, o ser sintetizado en el alimento por una bacteria o un hongo (tox</w:t>
      </w:r>
      <w:r w:rsidR="007215F2">
        <w:rPr>
          <w:rFonts w:ascii="Arial" w:hAnsi="Arial" w:cs="Arial"/>
          <w:color w:val="000000" w:themeColor="text1"/>
          <w:sz w:val="26"/>
          <w:szCs w:val="26"/>
        </w:rPr>
        <w:t>inas bacterianas y micotoxinas).</w:t>
      </w:r>
    </w:p>
    <w:p w14:paraId="74928611" w14:textId="77777777" w:rsidR="007215F2" w:rsidRDefault="007215F2" w:rsidP="007215F2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7215F2">
        <w:rPr>
          <w:rFonts w:ascii="Arial" w:hAnsi="Arial" w:cs="Arial"/>
          <w:b/>
          <w:color w:val="000000" w:themeColor="text1"/>
          <w:sz w:val="26"/>
          <w:szCs w:val="26"/>
        </w:rPr>
        <w:t>Como se contaminan los alimentos: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7215F2">
        <w:rPr>
          <w:rFonts w:ascii="Arial" w:hAnsi="Arial" w:cs="Arial"/>
          <w:color w:val="000000" w:themeColor="text1"/>
          <w:sz w:val="26"/>
          <w:szCs w:val="26"/>
        </w:rPr>
        <w:t>Los microorganismos peligrosos pueden llegar a los alimentos en cualquier momento, desde que son producidos en el campo hasta que son servidos. Cuando aquéllos sobreviven y se multiplican pueden causar enfermedades en los consumidores. </w:t>
      </w:r>
      <w:hyperlink r:id="rId19" w:history="1">
        <w:r w:rsidRPr="007215F2">
          <w:rPr>
            <w:rFonts w:ascii="Arial" w:hAnsi="Arial" w:cs="Arial"/>
            <w:color w:val="000000" w:themeColor="text1"/>
            <w:sz w:val="26"/>
            <w:szCs w:val="26"/>
          </w:rPr>
          <w:t>La contaminación</w:t>
        </w:r>
      </w:hyperlink>
      <w:r w:rsidRPr="007215F2">
        <w:rPr>
          <w:rFonts w:ascii="Arial" w:hAnsi="Arial" w:cs="Arial"/>
          <w:color w:val="000000" w:themeColor="text1"/>
          <w:sz w:val="26"/>
          <w:szCs w:val="26"/>
        </w:rPr>
        <w:t> es difícil de detectar, ya que generalmente no se altera el sabor, el </w:t>
      </w:r>
      <w:hyperlink r:id="rId20" w:history="1">
        <w:r w:rsidRPr="007215F2">
          <w:rPr>
            <w:rFonts w:ascii="Arial" w:hAnsi="Arial" w:cs="Arial"/>
            <w:color w:val="000000" w:themeColor="text1"/>
            <w:sz w:val="26"/>
            <w:szCs w:val="26"/>
          </w:rPr>
          <w:t>color</w:t>
        </w:r>
      </w:hyperlink>
      <w:r w:rsidRPr="007215F2">
        <w:rPr>
          <w:rFonts w:ascii="Arial" w:hAnsi="Arial" w:cs="Arial"/>
          <w:color w:val="000000" w:themeColor="text1"/>
          <w:sz w:val="26"/>
          <w:szCs w:val="26"/>
        </w:rPr>
        <w:t> o el aspecto de la comida. Una defectuosa preparación, cocción o </w:t>
      </w:r>
      <w:hyperlink r:id="rId21" w:history="1">
        <w:r w:rsidRPr="007215F2">
          <w:rPr>
            <w:rFonts w:ascii="Arial" w:hAnsi="Arial" w:cs="Arial"/>
            <w:color w:val="000000" w:themeColor="text1"/>
            <w:sz w:val="26"/>
            <w:szCs w:val="26"/>
          </w:rPr>
          <w:t>almacenamiento</w:t>
        </w:r>
      </w:hyperlink>
      <w:r w:rsidRPr="007215F2">
        <w:rPr>
          <w:rFonts w:ascii="Arial" w:hAnsi="Arial" w:cs="Arial"/>
          <w:color w:val="000000" w:themeColor="text1"/>
          <w:sz w:val="26"/>
          <w:szCs w:val="26"/>
        </w:rPr>
        <w:t>, también, son los principales causa para la aparición de las bacterias, que comienzan a multiplicarse y hacen el consumo peligroso para la salud.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7215F2">
        <w:rPr>
          <w:rFonts w:ascii="Arial" w:hAnsi="Arial" w:cs="Arial"/>
          <w:color w:val="000000" w:themeColor="text1"/>
          <w:sz w:val="26"/>
          <w:szCs w:val="26"/>
        </w:rPr>
        <w:t>La preparación o manipulación de los alimentos son factores claves en el desarrollo de las ETA, por lo que la </w:t>
      </w:r>
      <w:hyperlink r:id="rId22" w:anchor="acti" w:history="1">
        <w:r w:rsidRPr="007215F2">
          <w:rPr>
            <w:rFonts w:ascii="Arial" w:hAnsi="Arial" w:cs="Arial"/>
            <w:color w:val="000000" w:themeColor="text1"/>
            <w:sz w:val="26"/>
            <w:szCs w:val="26"/>
          </w:rPr>
          <w:t>actitud</w:t>
        </w:r>
      </w:hyperlink>
      <w:r w:rsidRPr="007215F2">
        <w:rPr>
          <w:rFonts w:ascii="Arial" w:hAnsi="Arial" w:cs="Arial"/>
          <w:color w:val="000000" w:themeColor="text1"/>
          <w:sz w:val="26"/>
          <w:szCs w:val="26"/>
        </w:rPr>
        <w:t> de los consumidores resulta muy importante para prevenirla.</w:t>
      </w:r>
    </w:p>
    <w:p w14:paraId="342E3AE8" w14:textId="77777777" w:rsidR="007215F2" w:rsidRPr="007215F2" w:rsidRDefault="007215F2" w:rsidP="007215F2">
      <w:pPr>
        <w:spacing w:line="240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7215F2">
        <w:rPr>
          <w:rFonts w:ascii="Arial" w:hAnsi="Arial" w:cs="Arial"/>
          <w:b/>
          <w:color w:val="000000" w:themeColor="text1"/>
          <w:sz w:val="26"/>
          <w:szCs w:val="26"/>
        </w:rPr>
        <w:t>Diez enemigos para un alimento san</w:t>
      </w:r>
      <w:r>
        <w:rPr>
          <w:rFonts w:ascii="Arial" w:hAnsi="Arial" w:cs="Arial"/>
          <w:b/>
          <w:color w:val="000000" w:themeColor="text1"/>
          <w:sz w:val="26"/>
          <w:szCs w:val="26"/>
        </w:rPr>
        <w:t>o</w:t>
      </w:r>
      <w:r w:rsidRPr="007215F2">
        <w:rPr>
          <w:rFonts w:ascii="Arial" w:hAnsi="Arial" w:cs="Arial"/>
          <w:b/>
          <w:color w:val="000000" w:themeColor="text1"/>
          <w:sz w:val="26"/>
          <w:szCs w:val="26"/>
        </w:rPr>
        <w:t>:</w:t>
      </w:r>
    </w:p>
    <w:p w14:paraId="6C96A315" w14:textId="77777777" w:rsidR="007215F2" w:rsidRPr="007215F2" w:rsidRDefault="007215F2" w:rsidP="007215F2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a. </w:t>
      </w:r>
      <w:r w:rsidRPr="007215F2">
        <w:rPr>
          <w:rFonts w:ascii="Arial" w:hAnsi="Arial" w:cs="Arial"/>
          <w:color w:val="000000" w:themeColor="text1"/>
          <w:sz w:val="26"/>
          <w:szCs w:val="26"/>
        </w:rPr>
        <w:t>Enfriamiento inadecuado</w:t>
      </w:r>
    </w:p>
    <w:p w14:paraId="69FB3D6F" w14:textId="77777777" w:rsidR="007215F2" w:rsidRPr="007215F2" w:rsidRDefault="007215F2" w:rsidP="007215F2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b. </w:t>
      </w:r>
      <w:r w:rsidRPr="007215F2">
        <w:rPr>
          <w:rFonts w:ascii="Arial" w:hAnsi="Arial" w:cs="Arial"/>
          <w:color w:val="000000" w:themeColor="text1"/>
          <w:sz w:val="26"/>
          <w:szCs w:val="26"/>
        </w:rPr>
        <w:t>Preparación con demasiada anticipación al consumo</w:t>
      </w:r>
    </w:p>
    <w:p w14:paraId="6670BF3C" w14:textId="77777777" w:rsidR="007215F2" w:rsidRPr="007215F2" w:rsidRDefault="007215F2" w:rsidP="007215F2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c. </w:t>
      </w:r>
      <w:r w:rsidRPr="007215F2">
        <w:rPr>
          <w:rFonts w:ascii="Arial" w:hAnsi="Arial" w:cs="Arial"/>
          <w:color w:val="000000" w:themeColor="text1"/>
          <w:sz w:val="26"/>
          <w:szCs w:val="26"/>
        </w:rPr>
        <w:t>Almacenamiento inadecuado</w:t>
      </w:r>
    </w:p>
    <w:p w14:paraId="0E6560ED" w14:textId="77777777" w:rsidR="007215F2" w:rsidRPr="007215F2" w:rsidRDefault="007215F2" w:rsidP="007215F2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d. </w:t>
      </w:r>
      <w:r w:rsidRPr="007215F2">
        <w:rPr>
          <w:rFonts w:ascii="Arial" w:hAnsi="Arial" w:cs="Arial"/>
          <w:color w:val="000000" w:themeColor="text1"/>
          <w:sz w:val="26"/>
          <w:szCs w:val="26"/>
        </w:rPr>
        <w:t>Conservación a temperatura ambiente</w:t>
      </w:r>
    </w:p>
    <w:p w14:paraId="62442ECD" w14:textId="77777777" w:rsidR="007215F2" w:rsidRPr="007215F2" w:rsidRDefault="007215F2" w:rsidP="007215F2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e. </w:t>
      </w:r>
      <w:r w:rsidRPr="007215F2">
        <w:rPr>
          <w:rFonts w:ascii="Arial" w:hAnsi="Arial" w:cs="Arial"/>
          <w:color w:val="000000" w:themeColor="text1"/>
          <w:sz w:val="26"/>
          <w:szCs w:val="26"/>
        </w:rPr>
        <w:t>Cocción insuficiente</w:t>
      </w:r>
    </w:p>
    <w:p w14:paraId="6CC44BFB" w14:textId="77777777" w:rsidR="007215F2" w:rsidRPr="007215F2" w:rsidRDefault="007215F2" w:rsidP="007215F2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f. </w:t>
      </w:r>
      <w:r w:rsidRPr="007215F2">
        <w:rPr>
          <w:rFonts w:ascii="Arial" w:hAnsi="Arial" w:cs="Arial"/>
          <w:color w:val="000000" w:themeColor="text1"/>
          <w:sz w:val="26"/>
          <w:szCs w:val="26"/>
        </w:rPr>
        <w:t>Conservación caliente a temperatura inadecuada</w:t>
      </w:r>
    </w:p>
    <w:p w14:paraId="41A3D066" w14:textId="77777777" w:rsidR="007215F2" w:rsidRPr="007215F2" w:rsidRDefault="007215F2" w:rsidP="007215F2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g. </w:t>
      </w:r>
      <w:hyperlink r:id="rId23" w:history="1">
        <w:r w:rsidRPr="007215F2">
          <w:rPr>
            <w:rFonts w:ascii="Arial" w:hAnsi="Arial" w:cs="Arial"/>
            <w:color w:val="000000" w:themeColor="text1"/>
            <w:sz w:val="26"/>
            <w:szCs w:val="26"/>
          </w:rPr>
          <w:t>Higiene</w:t>
        </w:r>
      </w:hyperlink>
      <w:r w:rsidRPr="007215F2">
        <w:rPr>
          <w:rFonts w:ascii="Arial" w:hAnsi="Arial" w:cs="Arial"/>
          <w:color w:val="000000" w:themeColor="text1"/>
          <w:sz w:val="26"/>
          <w:szCs w:val="26"/>
        </w:rPr>
        <w:t> </w:t>
      </w:r>
      <w:hyperlink r:id="rId24" w:history="1">
        <w:r w:rsidRPr="007215F2">
          <w:rPr>
            <w:rFonts w:ascii="Arial" w:hAnsi="Arial" w:cs="Arial"/>
            <w:color w:val="000000" w:themeColor="text1"/>
            <w:sz w:val="26"/>
            <w:szCs w:val="26"/>
          </w:rPr>
          <w:t>personal</w:t>
        </w:r>
      </w:hyperlink>
      <w:r w:rsidRPr="007215F2">
        <w:rPr>
          <w:rFonts w:ascii="Arial" w:hAnsi="Arial" w:cs="Arial"/>
          <w:color w:val="000000" w:themeColor="text1"/>
          <w:sz w:val="26"/>
          <w:szCs w:val="26"/>
        </w:rPr>
        <w:t> inadecuada</w:t>
      </w:r>
    </w:p>
    <w:p w14:paraId="447EA867" w14:textId="77777777" w:rsidR="007215F2" w:rsidRPr="007215F2" w:rsidRDefault="007215F2" w:rsidP="007215F2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h. </w:t>
      </w:r>
      <w:hyperlink r:id="rId25" w:history="1">
        <w:r w:rsidRPr="007215F2">
          <w:rPr>
            <w:rFonts w:ascii="Arial" w:hAnsi="Arial" w:cs="Arial"/>
            <w:color w:val="000000" w:themeColor="text1"/>
            <w:sz w:val="26"/>
            <w:szCs w:val="26"/>
          </w:rPr>
          <w:t>Contaminación</w:t>
        </w:r>
      </w:hyperlink>
      <w:r w:rsidRPr="007215F2">
        <w:rPr>
          <w:rFonts w:ascii="Arial" w:hAnsi="Arial" w:cs="Arial"/>
          <w:color w:val="000000" w:themeColor="text1"/>
          <w:sz w:val="26"/>
          <w:szCs w:val="26"/>
        </w:rPr>
        <w:t> cruzada</w:t>
      </w:r>
    </w:p>
    <w:p w14:paraId="4A0F5EF8" w14:textId="77777777" w:rsidR="007215F2" w:rsidRPr="007215F2" w:rsidRDefault="007215F2" w:rsidP="007215F2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i. </w:t>
      </w:r>
      <w:r w:rsidRPr="007215F2">
        <w:rPr>
          <w:rFonts w:ascii="Arial" w:hAnsi="Arial" w:cs="Arial"/>
          <w:color w:val="000000" w:themeColor="text1"/>
          <w:sz w:val="26"/>
          <w:szCs w:val="26"/>
        </w:rPr>
        <w:t>Ingredientes de origen dudoso</w:t>
      </w:r>
    </w:p>
    <w:p w14:paraId="4ABB2AFB" w14:textId="77777777" w:rsidR="007215F2" w:rsidRDefault="007215F2" w:rsidP="007215F2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j. </w:t>
      </w:r>
      <w:r w:rsidRPr="007215F2">
        <w:rPr>
          <w:rFonts w:ascii="Arial" w:hAnsi="Arial" w:cs="Arial"/>
          <w:color w:val="000000" w:themeColor="text1"/>
          <w:sz w:val="26"/>
          <w:szCs w:val="26"/>
        </w:rPr>
        <w:t>Contacto de alimento con animales y/o excrementos</w:t>
      </w:r>
    </w:p>
    <w:p w14:paraId="096CC5B0" w14:textId="77777777" w:rsidR="00D9255A" w:rsidRPr="007215F2" w:rsidRDefault="00D9255A" w:rsidP="007215F2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2CE8B6FF" w14:textId="77777777" w:rsidR="00D9255A" w:rsidRDefault="00D9255A" w:rsidP="00D9255A">
      <w:pPr>
        <w:pStyle w:val="Ttulo2"/>
        <w:shd w:val="clear" w:color="auto" w:fill="FFFFFF"/>
        <w:spacing w:before="0" w:beforeAutospacing="0" w:after="90" w:afterAutospacing="0"/>
        <w:rPr>
          <w:rFonts w:ascii="Arial" w:eastAsiaTheme="minorHAnsi" w:hAnsi="Arial" w:cs="Arial"/>
          <w:bCs w:val="0"/>
          <w:color w:val="000000" w:themeColor="text1"/>
          <w:sz w:val="26"/>
          <w:szCs w:val="26"/>
          <w:lang w:eastAsia="en-US"/>
        </w:rPr>
      </w:pPr>
      <w:r w:rsidRPr="00D9255A">
        <w:rPr>
          <w:rFonts w:ascii="Arial" w:eastAsiaTheme="minorHAnsi" w:hAnsi="Arial" w:cs="Arial"/>
          <w:bCs w:val="0"/>
          <w:color w:val="000000" w:themeColor="text1"/>
          <w:sz w:val="26"/>
          <w:szCs w:val="26"/>
          <w:lang w:eastAsia="en-US"/>
        </w:rPr>
        <w:t>Recomendaciones para la prevención de las ETAS:</w:t>
      </w:r>
      <w:r>
        <w:rPr>
          <w:rFonts w:ascii="Arial" w:eastAsiaTheme="minorHAnsi" w:hAnsi="Arial" w:cs="Arial"/>
          <w:bCs w:val="0"/>
          <w:color w:val="000000" w:themeColor="text1"/>
          <w:sz w:val="26"/>
          <w:szCs w:val="26"/>
          <w:lang w:eastAsia="en-US"/>
        </w:rPr>
        <w:t xml:space="preserve"> </w:t>
      </w:r>
    </w:p>
    <w:p w14:paraId="76C1281B" w14:textId="77777777" w:rsidR="00D9255A" w:rsidRDefault="00D9255A" w:rsidP="00D9255A">
      <w:pPr>
        <w:pStyle w:val="Ttulo2"/>
        <w:shd w:val="clear" w:color="auto" w:fill="FFFFFF"/>
        <w:spacing w:before="0" w:beforeAutospacing="0" w:after="90" w:afterAutospacing="0"/>
        <w:rPr>
          <w:rFonts w:ascii="Arial" w:hAnsi="Arial" w:cs="Arial"/>
          <w:b w:val="0"/>
          <w:color w:val="000000" w:themeColor="text1"/>
          <w:sz w:val="26"/>
          <w:szCs w:val="26"/>
        </w:rPr>
      </w:pPr>
      <w:r w:rsidRPr="00D9255A">
        <w:rPr>
          <w:rFonts w:ascii="Arial" w:hAnsi="Arial" w:cs="Arial"/>
          <w:b w:val="0"/>
          <w:color w:val="000000" w:themeColor="text1"/>
          <w:sz w:val="26"/>
          <w:szCs w:val="26"/>
        </w:rPr>
        <w:t>a.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D9255A">
        <w:rPr>
          <w:rFonts w:ascii="Arial" w:hAnsi="Arial" w:cs="Arial"/>
          <w:b w:val="0"/>
          <w:color w:val="000000" w:themeColor="text1"/>
          <w:sz w:val="26"/>
          <w:szCs w:val="26"/>
        </w:rPr>
        <w:t>Lávese las manos antes y varias veces durante la manipulación de alimentos.</w:t>
      </w:r>
    </w:p>
    <w:p w14:paraId="6B2C7AFC" w14:textId="77777777" w:rsidR="00D9255A" w:rsidRPr="00D9255A" w:rsidRDefault="00D9255A" w:rsidP="00D9255A">
      <w:pPr>
        <w:pStyle w:val="Ttulo2"/>
        <w:shd w:val="clear" w:color="auto" w:fill="FFFFFF"/>
        <w:spacing w:before="0" w:beforeAutospacing="0" w:after="90" w:afterAutospacing="0"/>
        <w:rPr>
          <w:rFonts w:ascii="Arial" w:hAnsi="Arial" w:cs="Arial"/>
          <w:color w:val="000000" w:themeColor="text1"/>
          <w:sz w:val="26"/>
          <w:szCs w:val="26"/>
        </w:rPr>
      </w:pPr>
      <w:r w:rsidRPr="00D9255A">
        <w:rPr>
          <w:rFonts w:ascii="Arial" w:eastAsiaTheme="minorHAnsi" w:hAnsi="Arial" w:cs="Arial"/>
          <w:b w:val="0"/>
          <w:bCs w:val="0"/>
          <w:color w:val="000000" w:themeColor="text1"/>
          <w:sz w:val="26"/>
          <w:szCs w:val="26"/>
          <w:lang w:eastAsia="en-US"/>
        </w:rPr>
        <w:lastRenderedPageBreak/>
        <w:t>b.</w:t>
      </w:r>
      <w:r>
        <w:rPr>
          <w:rFonts w:ascii="Arial" w:eastAsiaTheme="minorHAnsi" w:hAnsi="Arial" w:cs="Arial"/>
          <w:b w:val="0"/>
          <w:bCs w:val="0"/>
          <w:color w:val="000000" w:themeColor="text1"/>
          <w:sz w:val="26"/>
          <w:szCs w:val="26"/>
          <w:lang w:eastAsia="en-US"/>
        </w:rPr>
        <w:t xml:space="preserve"> </w:t>
      </w:r>
      <w:r w:rsidRPr="00D9255A">
        <w:rPr>
          <w:rFonts w:ascii="Arial" w:hAnsi="Arial" w:cs="Arial"/>
          <w:b w:val="0"/>
          <w:color w:val="000000" w:themeColor="text1"/>
          <w:sz w:val="26"/>
          <w:szCs w:val="26"/>
        </w:rPr>
        <w:t>Lave y desinfecte superficies, utensilios y equipo usados en la preparación de alimentos.</w:t>
      </w:r>
    </w:p>
    <w:p w14:paraId="2476F409" w14:textId="77777777" w:rsidR="00D9255A" w:rsidRPr="00D9255A" w:rsidRDefault="00D9255A" w:rsidP="00D9255A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c. </w:t>
      </w:r>
      <w:r w:rsidRPr="00D9255A">
        <w:rPr>
          <w:rFonts w:ascii="Arial" w:hAnsi="Arial" w:cs="Arial"/>
          <w:color w:val="000000" w:themeColor="text1"/>
          <w:sz w:val="26"/>
          <w:szCs w:val="26"/>
        </w:rPr>
        <w:t>Proteja los alimentos de insectos, mascotas y otros animales.</w:t>
      </w:r>
    </w:p>
    <w:p w14:paraId="027CB2B3" w14:textId="77777777" w:rsidR="00D9255A" w:rsidRPr="00D9255A" w:rsidRDefault="00D9255A" w:rsidP="00D9255A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d. </w:t>
      </w:r>
      <w:r w:rsidRPr="00D9255A">
        <w:rPr>
          <w:rFonts w:ascii="Arial" w:hAnsi="Arial" w:cs="Arial"/>
          <w:color w:val="000000" w:themeColor="text1"/>
          <w:sz w:val="26"/>
          <w:szCs w:val="26"/>
        </w:rPr>
        <w:t>Separe los alimentos crudos de los cocidos y listos para servir.</w:t>
      </w:r>
    </w:p>
    <w:p w14:paraId="04E01DB3" w14:textId="77777777" w:rsidR="00D9255A" w:rsidRPr="00D9255A" w:rsidRDefault="00D9255A" w:rsidP="00D9255A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e. </w:t>
      </w:r>
      <w:r w:rsidRPr="00D9255A">
        <w:rPr>
          <w:rFonts w:ascii="Arial" w:hAnsi="Arial" w:cs="Arial"/>
          <w:color w:val="000000" w:themeColor="text1"/>
          <w:sz w:val="26"/>
          <w:szCs w:val="26"/>
        </w:rPr>
        <w:t>Para manipular carnes y otros alimentos crudos use equipos y utensilios diferentes.</w:t>
      </w:r>
    </w:p>
    <w:p w14:paraId="24E01700" w14:textId="77777777" w:rsidR="00D9255A" w:rsidRPr="00D9255A" w:rsidRDefault="00D9255A" w:rsidP="00D9255A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f. </w:t>
      </w:r>
      <w:r w:rsidRPr="00D9255A">
        <w:rPr>
          <w:rFonts w:ascii="Arial" w:hAnsi="Arial" w:cs="Arial"/>
          <w:color w:val="000000" w:themeColor="text1"/>
          <w:sz w:val="26"/>
          <w:szCs w:val="26"/>
        </w:rPr>
        <w:t>Conserve los alimentos crudos y los cocidos en recipientes separados.</w:t>
      </w:r>
    </w:p>
    <w:p w14:paraId="43DF2399" w14:textId="77777777" w:rsidR="00D9255A" w:rsidRPr="00D9255A" w:rsidRDefault="00D9255A" w:rsidP="00D9255A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g. </w:t>
      </w:r>
      <w:r w:rsidRPr="00D9255A">
        <w:rPr>
          <w:rFonts w:ascii="Arial" w:hAnsi="Arial" w:cs="Arial"/>
          <w:color w:val="000000" w:themeColor="text1"/>
          <w:sz w:val="26"/>
          <w:szCs w:val="26"/>
        </w:rPr>
        <w:t>Cocine los alimentos completamente, especialmente las carnes, pollos, huevos y pescados.</w:t>
      </w:r>
    </w:p>
    <w:p w14:paraId="62656F8C" w14:textId="77777777" w:rsidR="00D9255A" w:rsidRPr="00D9255A" w:rsidRDefault="00D9255A" w:rsidP="00D9255A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h. </w:t>
      </w:r>
      <w:r w:rsidRPr="00D9255A">
        <w:rPr>
          <w:rFonts w:ascii="Arial" w:hAnsi="Arial" w:cs="Arial"/>
          <w:color w:val="000000" w:themeColor="text1"/>
          <w:sz w:val="26"/>
          <w:szCs w:val="26"/>
        </w:rPr>
        <w:t>Hierva los alimentos a más de 70 Cº. Para carnes, pollo, cuide que no queden partes rojas.</w:t>
      </w:r>
    </w:p>
    <w:p w14:paraId="6875309D" w14:textId="77777777" w:rsidR="00D9255A" w:rsidRPr="00D9255A" w:rsidRDefault="00D9255A" w:rsidP="00D9255A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i. </w:t>
      </w:r>
      <w:r w:rsidRPr="00D9255A">
        <w:rPr>
          <w:rFonts w:ascii="Arial" w:hAnsi="Arial" w:cs="Arial"/>
          <w:color w:val="000000" w:themeColor="text1"/>
          <w:sz w:val="26"/>
          <w:szCs w:val="26"/>
        </w:rPr>
        <w:t>Recaliente completamente la comida cocinada.</w:t>
      </w:r>
    </w:p>
    <w:p w14:paraId="72D6E04E" w14:textId="77777777" w:rsidR="00D9255A" w:rsidRPr="00D9255A" w:rsidRDefault="00D9255A" w:rsidP="00D9255A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j. </w:t>
      </w:r>
      <w:r w:rsidRPr="00D9255A">
        <w:rPr>
          <w:rFonts w:ascii="Arial" w:hAnsi="Arial" w:cs="Arial"/>
          <w:color w:val="000000" w:themeColor="text1"/>
          <w:sz w:val="26"/>
          <w:szCs w:val="26"/>
        </w:rPr>
        <w:t>No deje comida cocida a temperatura ambiente más de dos horas.</w:t>
      </w:r>
    </w:p>
    <w:p w14:paraId="38681868" w14:textId="77777777" w:rsidR="00D9255A" w:rsidRPr="00D9255A" w:rsidRDefault="00D9255A" w:rsidP="00D9255A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k. </w:t>
      </w:r>
      <w:r w:rsidRPr="00D9255A">
        <w:rPr>
          <w:rFonts w:ascii="Arial" w:hAnsi="Arial" w:cs="Arial"/>
          <w:color w:val="000000" w:themeColor="text1"/>
          <w:sz w:val="26"/>
          <w:szCs w:val="26"/>
        </w:rPr>
        <w:t>Mantenga la comida lista para servir bien caliente. (Por encima de los 60 Cº)</w:t>
      </w:r>
    </w:p>
    <w:p w14:paraId="0C7D223B" w14:textId="77777777" w:rsidR="00D9255A" w:rsidRPr="00D9255A" w:rsidRDefault="00D9255A" w:rsidP="00D9255A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l. </w:t>
      </w:r>
      <w:r w:rsidRPr="00D9255A">
        <w:rPr>
          <w:rFonts w:ascii="Arial" w:hAnsi="Arial" w:cs="Arial"/>
          <w:color w:val="000000" w:themeColor="text1"/>
          <w:sz w:val="26"/>
          <w:szCs w:val="26"/>
        </w:rPr>
        <w:t>No guarde comida preparada por mucho tiempo, ni siquiera en la heladera.</w:t>
      </w:r>
    </w:p>
    <w:p w14:paraId="3796D9BF" w14:textId="77777777" w:rsidR="00A97140" w:rsidRPr="00A97140" w:rsidRDefault="00A97140" w:rsidP="00A97140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m. </w:t>
      </w:r>
      <w:r w:rsidRPr="00A97140">
        <w:rPr>
          <w:rFonts w:ascii="Arial" w:hAnsi="Arial" w:cs="Arial"/>
          <w:color w:val="000000" w:themeColor="text1"/>
          <w:sz w:val="26"/>
          <w:szCs w:val="26"/>
        </w:rPr>
        <w:t>Utilice agua de </w:t>
      </w:r>
      <w:hyperlink r:id="rId26" w:history="1">
        <w:r w:rsidRPr="00A97140">
          <w:rPr>
            <w:rFonts w:ascii="Arial" w:hAnsi="Arial" w:cs="Arial"/>
            <w:color w:val="000000" w:themeColor="text1"/>
            <w:sz w:val="26"/>
            <w:szCs w:val="26"/>
          </w:rPr>
          <w:t>red</w:t>
        </w:r>
      </w:hyperlink>
      <w:r w:rsidRPr="00A97140">
        <w:rPr>
          <w:rFonts w:ascii="Arial" w:hAnsi="Arial" w:cs="Arial"/>
          <w:color w:val="000000" w:themeColor="text1"/>
          <w:sz w:val="26"/>
          <w:szCs w:val="26"/>
        </w:rPr>
        <w:t> o potable para su uso.</w:t>
      </w:r>
    </w:p>
    <w:p w14:paraId="312C4396" w14:textId="77777777" w:rsidR="00A97140" w:rsidRPr="00A97140" w:rsidRDefault="00A97140" w:rsidP="00A97140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n. </w:t>
      </w:r>
      <w:r w:rsidRPr="00A97140">
        <w:rPr>
          <w:rFonts w:ascii="Arial" w:hAnsi="Arial" w:cs="Arial"/>
          <w:color w:val="000000" w:themeColor="text1"/>
          <w:sz w:val="26"/>
          <w:szCs w:val="26"/>
        </w:rPr>
        <w:t>Seleccione alimentos sanos y frescos.</w:t>
      </w:r>
    </w:p>
    <w:p w14:paraId="0A29AB1C" w14:textId="77777777" w:rsidR="00A97140" w:rsidRPr="00A97140" w:rsidRDefault="00A97140" w:rsidP="00A97140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o. </w:t>
      </w:r>
      <w:r w:rsidRPr="00A97140">
        <w:rPr>
          <w:rFonts w:ascii="Arial" w:hAnsi="Arial" w:cs="Arial"/>
          <w:color w:val="000000" w:themeColor="text1"/>
          <w:sz w:val="26"/>
          <w:szCs w:val="26"/>
        </w:rPr>
        <w:t>No utilice alimentos ya vencidos.</w:t>
      </w:r>
    </w:p>
    <w:p w14:paraId="7B960DEF" w14:textId="77777777" w:rsidR="00A97140" w:rsidRDefault="00A97140" w:rsidP="00A97140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p. </w:t>
      </w:r>
      <w:r w:rsidRPr="00A97140">
        <w:rPr>
          <w:rFonts w:ascii="Arial" w:hAnsi="Arial" w:cs="Arial"/>
          <w:color w:val="000000" w:themeColor="text1"/>
          <w:sz w:val="26"/>
          <w:szCs w:val="26"/>
        </w:rPr>
        <w:t>Lave frutas y hortalizas en forma minuciosa</w:t>
      </w:r>
      <w:r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46A195F1" w14:textId="77777777" w:rsidR="00A97140" w:rsidRPr="00A97140" w:rsidRDefault="00A97140" w:rsidP="00A97140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q. </w:t>
      </w:r>
      <w:r w:rsidRPr="00A97140">
        <w:rPr>
          <w:rFonts w:ascii="Arial" w:hAnsi="Arial" w:cs="Arial"/>
          <w:color w:val="000000" w:themeColor="text1"/>
          <w:sz w:val="26"/>
          <w:szCs w:val="26"/>
        </w:rPr>
        <w:t>No vuelva a congelar alimentos que ya fueron descongelados.</w:t>
      </w:r>
    </w:p>
    <w:p w14:paraId="40020BCD" w14:textId="77777777" w:rsidR="00A97140" w:rsidRPr="00A97140" w:rsidRDefault="00A97140" w:rsidP="00A97140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r. </w:t>
      </w:r>
      <w:r w:rsidRPr="00A97140">
        <w:rPr>
          <w:rFonts w:ascii="Arial" w:hAnsi="Arial" w:cs="Arial"/>
          <w:color w:val="000000" w:themeColor="text1"/>
          <w:sz w:val="26"/>
          <w:szCs w:val="26"/>
        </w:rPr>
        <w:t>Evite cortar la cadena de frío.</w:t>
      </w:r>
    </w:p>
    <w:p w14:paraId="298B9BBA" w14:textId="77777777" w:rsidR="00A97140" w:rsidRPr="00A97140" w:rsidRDefault="00A97140" w:rsidP="00A97140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s. </w:t>
      </w:r>
      <w:r w:rsidRPr="00A97140">
        <w:rPr>
          <w:rFonts w:ascii="Arial" w:hAnsi="Arial" w:cs="Arial"/>
          <w:color w:val="000000" w:themeColor="text1"/>
          <w:sz w:val="26"/>
          <w:szCs w:val="26"/>
        </w:rPr>
        <w:t>Evite contaminación cruzada.</w:t>
      </w:r>
    </w:p>
    <w:p w14:paraId="6BE209C1" w14:textId="77777777" w:rsidR="00A97140" w:rsidRDefault="00A97140" w:rsidP="00A97140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t. </w:t>
      </w:r>
      <w:r w:rsidRPr="00A97140">
        <w:rPr>
          <w:rFonts w:ascii="Arial" w:hAnsi="Arial" w:cs="Arial"/>
          <w:color w:val="000000" w:themeColor="text1"/>
          <w:sz w:val="26"/>
          <w:szCs w:val="26"/>
        </w:rPr>
        <w:t>Al abrir una lata de conserva, transfiera el contenido</w:t>
      </w:r>
    </w:p>
    <w:p w14:paraId="599D337D" w14:textId="77777777" w:rsidR="00CD7165" w:rsidRDefault="00CD7165" w:rsidP="00A97140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7ECD1E58" w14:textId="77777777" w:rsidR="00CD7165" w:rsidRPr="00CD7165" w:rsidRDefault="00CD7165" w:rsidP="00A97140">
      <w:pPr>
        <w:spacing w:line="240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CD7165">
        <w:rPr>
          <w:rFonts w:ascii="Arial" w:hAnsi="Arial" w:cs="Arial"/>
          <w:b/>
          <w:color w:val="000000" w:themeColor="text1"/>
          <w:sz w:val="26"/>
          <w:szCs w:val="26"/>
        </w:rPr>
        <w:t>Principales enfermedades transmitidas por alimentos ETAS:</w:t>
      </w:r>
    </w:p>
    <w:p w14:paraId="1E12114E" w14:textId="77777777" w:rsidR="00A97140" w:rsidRDefault="00A97140" w:rsidP="00A97140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362E9037" w14:textId="77777777" w:rsidR="008B71B1" w:rsidRPr="00CD7165" w:rsidRDefault="008B71B1" w:rsidP="00CD7165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D7165">
        <w:rPr>
          <w:rFonts w:ascii="Arial" w:hAnsi="Arial" w:cs="Arial"/>
          <w:b/>
          <w:bCs/>
          <w:color w:val="000000" w:themeColor="text1"/>
          <w:sz w:val="26"/>
          <w:szCs w:val="26"/>
        </w:rPr>
        <w:t>Salmonella</w:t>
      </w:r>
      <w:r w:rsidR="00CD7165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: </w:t>
      </w:r>
      <w:r w:rsidRPr="00CD7165">
        <w:rPr>
          <w:rFonts w:ascii="Arial" w:hAnsi="Arial" w:cs="Arial"/>
          <w:color w:val="000000" w:themeColor="text1"/>
          <w:sz w:val="26"/>
          <w:szCs w:val="26"/>
        </w:rPr>
        <w:t>Su origen principal es el tracto intestinal de animales, fundamentalmente las aves y los porcinos y pueden acabar </w:t>
      </w:r>
      <w:r w:rsidRPr="00CD7165">
        <w:rPr>
          <w:rFonts w:ascii="Arial" w:hAnsi="Arial" w:cs="Arial"/>
          <w:bCs/>
          <w:color w:val="000000" w:themeColor="text1"/>
          <w:sz w:val="26"/>
          <w:szCs w:val="26"/>
        </w:rPr>
        <w:t xml:space="preserve">contaminando las carnes crudas, el pollo crudo, los productos marinos crudos o el huevo, </w:t>
      </w:r>
      <w:r w:rsidRPr="00CD7165">
        <w:rPr>
          <w:rFonts w:ascii="Arial" w:hAnsi="Arial" w:cs="Arial"/>
          <w:bCs/>
          <w:color w:val="000000" w:themeColor="text1"/>
          <w:sz w:val="26"/>
          <w:szCs w:val="26"/>
        </w:rPr>
        <w:lastRenderedPageBreak/>
        <w:t>entre otros.</w:t>
      </w:r>
      <w:r w:rsidRPr="00CD7165">
        <w:rPr>
          <w:rFonts w:ascii="Arial" w:hAnsi="Arial" w:cs="Arial"/>
          <w:color w:val="000000" w:themeColor="text1"/>
          <w:sz w:val="26"/>
          <w:szCs w:val="26"/>
        </w:rPr>
        <w:t> </w:t>
      </w:r>
      <w:r w:rsidR="00CD7165" w:rsidRPr="00CD7165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CD7165">
        <w:rPr>
          <w:rFonts w:ascii="Arial" w:hAnsi="Arial" w:cs="Arial"/>
          <w:color w:val="000000" w:themeColor="text1"/>
          <w:sz w:val="26"/>
          <w:szCs w:val="26"/>
        </w:rPr>
        <w:t>La </w:t>
      </w:r>
      <w:r w:rsidRPr="00CD7165">
        <w:rPr>
          <w:rFonts w:ascii="Arial" w:hAnsi="Arial" w:cs="Arial"/>
          <w:bCs/>
          <w:color w:val="000000" w:themeColor="text1"/>
          <w:sz w:val="26"/>
          <w:szCs w:val="26"/>
        </w:rPr>
        <w:t>Salmonella es sensible al calor y muere por calentamiento</w:t>
      </w:r>
      <w:r w:rsidRPr="00CD7165">
        <w:rPr>
          <w:rFonts w:ascii="Arial" w:hAnsi="Arial" w:cs="Arial"/>
          <w:b/>
          <w:bCs/>
          <w:color w:val="000000" w:themeColor="text1"/>
          <w:sz w:val="26"/>
          <w:szCs w:val="26"/>
        </w:rPr>
        <w:t> </w:t>
      </w:r>
      <w:r w:rsidRPr="00CD7165">
        <w:rPr>
          <w:rFonts w:ascii="Arial" w:hAnsi="Arial" w:cs="Arial"/>
          <w:color w:val="000000" w:themeColor="text1"/>
          <w:sz w:val="26"/>
          <w:szCs w:val="26"/>
        </w:rPr>
        <w:t>(mayor a los 70 °C). Los alimentos crudos o que hayan sufrido una media cocción, además de la contaminación cruzada que ocurre cuando los productos cocidos entran en contacto con los crudos o contaminados (como las tablas para cortar), son las principales causas de infección. Por lo tanto, la </w:t>
      </w:r>
      <w:r w:rsidRPr="00CD7165">
        <w:rPr>
          <w:rFonts w:ascii="Arial" w:hAnsi="Arial" w:cs="Arial"/>
          <w:bCs/>
          <w:color w:val="000000" w:themeColor="text1"/>
          <w:sz w:val="26"/>
          <w:szCs w:val="26"/>
        </w:rPr>
        <w:t>cocción adecuada y la higiene durante la manipulación</w:t>
      </w:r>
      <w:r w:rsidRPr="00CD7165">
        <w:rPr>
          <w:rFonts w:ascii="Arial" w:hAnsi="Arial" w:cs="Arial"/>
          <w:b/>
          <w:bCs/>
          <w:color w:val="000000" w:themeColor="text1"/>
          <w:sz w:val="26"/>
          <w:szCs w:val="26"/>
        </w:rPr>
        <w:t> </w:t>
      </w:r>
      <w:r w:rsidRPr="00CD7165">
        <w:rPr>
          <w:rFonts w:ascii="Arial" w:hAnsi="Arial" w:cs="Arial"/>
          <w:color w:val="000000" w:themeColor="text1"/>
          <w:sz w:val="26"/>
          <w:szCs w:val="26"/>
        </w:rPr>
        <w:t xml:space="preserve">de los alimentos </w:t>
      </w:r>
      <w:r w:rsidR="00CC6D7E" w:rsidRPr="00CD7165">
        <w:rPr>
          <w:rFonts w:ascii="Arial" w:hAnsi="Arial" w:cs="Arial"/>
          <w:color w:val="000000" w:themeColor="text1"/>
          <w:sz w:val="26"/>
          <w:szCs w:val="26"/>
        </w:rPr>
        <w:t>pueden</w:t>
      </w:r>
      <w:r w:rsidRPr="00CD7165">
        <w:rPr>
          <w:rFonts w:ascii="Arial" w:hAnsi="Arial" w:cs="Arial"/>
          <w:color w:val="000000" w:themeColor="text1"/>
          <w:sz w:val="26"/>
          <w:szCs w:val="26"/>
        </w:rPr>
        <w:t xml:space="preserve"> prevenir en una gran medida las infecciones causadas por Salmonella.</w:t>
      </w:r>
    </w:p>
    <w:p w14:paraId="335F4E45" w14:textId="77777777" w:rsidR="008B71B1" w:rsidRPr="00CD7165" w:rsidRDefault="00CC6D7E" w:rsidP="00CC6D7E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Listeria: </w:t>
      </w:r>
      <w:r w:rsidR="008B71B1" w:rsidRPr="00CD7165">
        <w:rPr>
          <w:rFonts w:ascii="Arial" w:hAnsi="Arial" w:cs="Arial"/>
          <w:color w:val="000000" w:themeColor="text1"/>
          <w:sz w:val="26"/>
          <w:szCs w:val="26"/>
        </w:rPr>
        <w:t>La Listeriosis es una enfermedad causada por la ingesta de alimentos contaminados con esta bacteria. Es una infección que se presenta en todo el mundo pe</w:t>
      </w:r>
      <w:r w:rsidR="00CD7165" w:rsidRPr="00CD7165">
        <w:rPr>
          <w:rFonts w:ascii="Arial" w:hAnsi="Arial" w:cs="Arial"/>
          <w:color w:val="000000" w:themeColor="text1"/>
          <w:sz w:val="26"/>
          <w:szCs w:val="26"/>
        </w:rPr>
        <w:t xml:space="preserve">ro pocas veces se diagnostica.  </w:t>
      </w:r>
      <w:r w:rsidR="008B71B1" w:rsidRPr="00CD7165">
        <w:rPr>
          <w:rFonts w:ascii="Arial" w:hAnsi="Arial" w:cs="Arial"/>
          <w:color w:val="000000" w:themeColor="text1"/>
          <w:sz w:val="26"/>
          <w:szCs w:val="26"/>
        </w:rPr>
        <w:t>La </w:t>
      </w:r>
      <w:r w:rsidR="008B71B1" w:rsidRPr="00CC6D7E">
        <w:rPr>
          <w:rFonts w:ascii="Arial" w:hAnsi="Arial" w:cs="Arial"/>
          <w:bCs/>
          <w:color w:val="000000" w:themeColor="text1"/>
          <w:sz w:val="26"/>
          <w:szCs w:val="26"/>
        </w:rPr>
        <w:t>transmisión por alimentos parece constituir la causa más frecuente con la ingesta de alimentos crudos, como carnes crudas y verduras, así como en los alimentos procesados que se contaminan después de su transformación, como los quesos blandos y carnes frías</w:t>
      </w:r>
      <w:r w:rsidR="008B71B1" w:rsidRPr="00CD7165">
        <w:rPr>
          <w:rFonts w:ascii="Arial" w:hAnsi="Arial" w:cs="Arial"/>
          <w:b/>
          <w:bCs/>
          <w:color w:val="000000" w:themeColor="text1"/>
          <w:sz w:val="26"/>
          <w:szCs w:val="26"/>
        </w:rPr>
        <w:t> </w:t>
      </w:r>
      <w:r w:rsidR="008B71B1" w:rsidRPr="00CD7165">
        <w:rPr>
          <w:rFonts w:ascii="Arial" w:hAnsi="Arial" w:cs="Arial"/>
          <w:color w:val="000000" w:themeColor="text1"/>
          <w:sz w:val="26"/>
          <w:szCs w:val="26"/>
        </w:rPr>
        <w:t>o los productos no pasteurizados de leche y los alimentos elaborados a partir de leche sin pasteurizar.</w:t>
      </w:r>
    </w:p>
    <w:p w14:paraId="6A4A810F" w14:textId="77777777" w:rsidR="00CC6D7E" w:rsidRDefault="008B71B1" w:rsidP="00CC6D7E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D7165">
        <w:rPr>
          <w:rFonts w:ascii="Arial" w:hAnsi="Arial" w:cs="Arial"/>
          <w:b/>
          <w:bCs/>
          <w:color w:val="000000" w:themeColor="text1"/>
          <w:sz w:val="26"/>
          <w:szCs w:val="26"/>
        </w:rPr>
        <w:t>Norovirus</w:t>
      </w:r>
      <w:r w:rsidR="00CC6D7E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: </w:t>
      </w:r>
      <w:r w:rsidRPr="00CD7165">
        <w:rPr>
          <w:rFonts w:ascii="Arial" w:hAnsi="Arial" w:cs="Arial"/>
          <w:color w:val="000000" w:themeColor="text1"/>
          <w:sz w:val="26"/>
          <w:szCs w:val="26"/>
        </w:rPr>
        <w:t>Los </w:t>
      </w:r>
      <w:hyperlink r:id="rId27" w:history="1">
        <w:r w:rsidRPr="00CD7165">
          <w:rPr>
            <w:rFonts w:ascii="Arial" w:hAnsi="Arial" w:cs="Arial"/>
            <w:color w:val="000000" w:themeColor="text1"/>
            <w:sz w:val="26"/>
            <w:szCs w:val="26"/>
          </w:rPr>
          <w:t>norovirus</w:t>
        </w:r>
      </w:hyperlink>
      <w:r w:rsidRPr="00CD7165">
        <w:rPr>
          <w:rFonts w:ascii="Arial" w:hAnsi="Arial" w:cs="Arial"/>
          <w:color w:val="000000" w:themeColor="text1"/>
          <w:sz w:val="26"/>
          <w:szCs w:val="26"/>
        </w:rPr>
        <w:t> se pueden </w:t>
      </w:r>
      <w:r w:rsidRPr="00CC6D7E">
        <w:rPr>
          <w:rFonts w:ascii="Arial" w:hAnsi="Arial" w:cs="Arial"/>
          <w:bCs/>
          <w:color w:val="000000" w:themeColor="text1"/>
          <w:sz w:val="26"/>
          <w:szCs w:val="26"/>
        </w:rPr>
        <w:t>transmitir rápidamente de persona a persona en lugares cerrados y concurridos y pueden ser una causa principal de gastroenteritis adquirida en restaurantes y lugares donde se sirve comida si los alimentos están contaminados</w:t>
      </w:r>
      <w:r w:rsidRPr="00CD7165">
        <w:rPr>
          <w:rFonts w:ascii="Arial" w:hAnsi="Arial" w:cs="Arial"/>
          <w:color w:val="000000" w:themeColor="text1"/>
          <w:sz w:val="26"/>
          <w:szCs w:val="26"/>
        </w:rPr>
        <w:t>. Los tipos de alimentos que más frecuentemente están vinculados a brotes por norovirus incluyen verduras de hojas verdes (como la lechuga), frutas frescas y moluscos vivos. Sin embargo, cualquier alimento que se sirve crudo o que se manipula inadecuadamente después de ser cocinado puede contaminarse con norovirus.</w:t>
      </w:r>
    </w:p>
    <w:p w14:paraId="47460E0A" w14:textId="77777777" w:rsidR="008B71B1" w:rsidRPr="00CC6D7E" w:rsidRDefault="00CD7165" w:rsidP="00CC6D7E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D7165">
        <w:rPr>
          <w:rFonts w:ascii="Arial" w:hAnsi="Arial" w:cs="Arial"/>
          <w:b/>
          <w:bCs/>
          <w:color w:val="000000" w:themeColor="text1"/>
          <w:sz w:val="26"/>
          <w:szCs w:val="26"/>
        </w:rPr>
        <w:t>Escherichia</w:t>
      </w:r>
      <w:r w:rsidR="00CC6D7E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  <w:r w:rsidR="008B71B1" w:rsidRPr="00CD7165">
        <w:rPr>
          <w:rFonts w:ascii="Arial" w:hAnsi="Arial" w:cs="Arial"/>
          <w:b/>
          <w:bCs/>
          <w:color w:val="000000" w:themeColor="text1"/>
          <w:sz w:val="26"/>
          <w:szCs w:val="26"/>
        </w:rPr>
        <w:t>coli</w:t>
      </w:r>
      <w:r w:rsidR="00CC6D7E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: </w:t>
      </w:r>
      <w:r w:rsidR="008B71B1" w:rsidRPr="00CD7165">
        <w:rPr>
          <w:rFonts w:ascii="Arial" w:hAnsi="Arial" w:cs="Arial"/>
          <w:color w:val="000000" w:themeColor="text1"/>
          <w:sz w:val="26"/>
          <w:szCs w:val="26"/>
        </w:rPr>
        <w:t>Existen</w:t>
      </w:r>
      <w:r w:rsidR="008B71B1" w:rsidRPr="00CD7165">
        <w:rPr>
          <w:rFonts w:ascii="Arial" w:hAnsi="Arial" w:cs="Arial"/>
          <w:b/>
          <w:bCs/>
          <w:color w:val="000000" w:themeColor="text1"/>
          <w:sz w:val="26"/>
          <w:szCs w:val="26"/>
        </w:rPr>
        <w:t> </w:t>
      </w:r>
      <w:r w:rsidR="008B71B1" w:rsidRPr="00CC6D7E">
        <w:rPr>
          <w:rFonts w:ascii="Arial" w:hAnsi="Arial" w:cs="Arial"/>
          <w:bCs/>
          <w:color w:val="000000" w:themeColor="text1"/>
          <w:sz w:val="26"/>
          <w:szCs w:val="26"/>
        </w:rPr>
        <w:t>varios tipos de bacterias E-coli y la mayoría no son dañinas para los seres humanos, pero algunas sí pueden causar enfermedades</w:t>
      </w:r>
      <w:r w:rsidR="008B71B1" w:rsidRPr="00CC6D7E">
        <w:rPr>
          <w:rFonts w:ascii="Arial" w:hAnsi="Arial" w:cs="Arial"/>
          <w:color w:val="000000" w:themeColor="text1"/>
          <w:sz w:val="26"/>
          <w:szCs w:val="26"/>
        </w:rPr>
        <w:t>.</w:t>
      </w:r>
      <w:r w:rsidR="008B71B1" w:rsidRPr="00CD7165">
        <w:rPr>
          <w:rFonts w:ascii="Arial" w:hAnsi="Arial" w:cs="Arial"/>
          <w:color w:val="000000" w:themeColor="text1"/>
          <w:sz w:val="26"/>
          <w:szCs w:val="26"/>
        </w:rPr>
        <w:t xml:space="preserve"> Se trata de una bacteria que habita en los intestinos de la mayoría de los animales mamíferos sanos y también en el agua estancada. Algunas de las formas en las que se puede infectar es </w:t>
      </w:r>
      <w:r w:rsidR="008B71B1" w:rsidRPr="00CC6D7E">
        <w:rPr>
          <w:rFonts w:ascii="Arial" w:hAnsi="Arial" w:cs="Arial"/>
          <w:bCs/>
          <w:color w:val="000000" w:themeColor="text1"/>
          <w:sz w:val="26"/>
          <w:szCs w:val="26"/>
        </w:rPr>
        <w:t>comiendo frutas y verduras contaminadas crudas o sin lavar, beber leche sin pasteurizar, comer carne cruda o no bien cocida, beber agua infectada, etc.</w:t>
      </w:r>
    </w:p>
    <w:p w14:paraId="65957D8E" w14:textId="77777777" w:rsidR="00CD7165" w:rsidRPr="00CD7165" w:rsidRDefault="00CC6D7E" w:rsidP="00CC6D7E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E-coli 0157: H7: </w:t>
      </w:r>
      <w:r w:rsidR="008B71B1" w:rsidRPr="00CD7165">
        <w:rPr>
          <w:rFonts w:ascii="Arial" w:hAnsi="Arial" w:cs="Arial"/>
          <w:color w:val="000000" w:themeColor="text1"/>
          <w:sz w:val="26"/>
          <w:szCs w:val="26"/>
        </w:rPr>
        <w:t>Aunque en </w:t>
      </w:r>
      <w:r>
        <w:rPr>
          <w:rFonts w:ascii="Arial" w:hAnsi="Arial" w:cs="Arial"/>
          <w:bCs/>
          <w:color w:val="000000" w:themeColor="text1"/>
          <w:sz w:val="26"/>
          <w:szCs w:val="26"/>
        </w:rPr>
        <w:t>realidad la </w:t>
      </w:r>
      <w:r w:rsidR="008B71B1" w:rsidRPr="00CC6D7E">
        <w:rPr>
          <w:rFonts w:ascii="Arial" w:hAnsi="Arial" w:cs="Arial"/>
          <w:bCs/>
          <w:color w:val="000000" w:themeColor="text1"/>
          <w:sz w:val="26"/>
          <w:szCs w:val="26"/>
        </w:rPr>
        <w:t>Escherichia coli O157:H7 es una de las cientos de cepas de la bacteria Escherichia coli</w:t>
      </w:r>
      <w:r>
        <w:rPr>
          <w:rFonts w:ascii="Arial" w:hAnsi="Arial" w:cs="Arial"/>
          <w:color w:val="000000" w:themeColor="text1"/>
          <w:sz w:val="26"/>
          <w:szCs w:val="26"/>
        </w:rPr>
        <w:t>, ésta </w:t>
      </w:r>
      <w:r w:rsidR="008B71B1" w:rsidRPr="00CC6D7E">
        <w:rPr>
          <w:rFonts w:ascii="Arial" w:hAnsi="Arial" w:cs="Arial"/>
          <w:bCs/>
          <w:color w:val="000000" w:themeColor="text1"/>
          <w:sz w:val="26"/>
          <w:szCs w:val="26"/>
        </w:rPr>
        <w:t>produce una potente toxina y puede ocasionar una enfermedad grave.</w:t>
      </w:r>
      <w:r w:rsidR="008B71B1" w:rsidRPr="00CC6D7E">
        <w:rPr>
          <w:rFonts w:ascii="Arial" w:hAnsi="Arial" w:cs="Arial"/>
          <w:color w:val="000000" w:themeColor="text1"/>
          <w:sz w:val="26"/>
          <w:szCs w:val="26"/>
        </w:rPr>
        <w:t> La infección conduce a </w:t>
      </w:r>
      <w:r w:rsidR="008B71B1" w:rsidRPr="00CC6D7E">
        <w:rPr>
          <w:rFonts w:ascii="Arial" w:hAnsi="Arial" w:cs="Arial"/>
          <w:bCs/>
          <w:color w:val="000000" w:themeColor="text1"/>
          <w:sz w:val="26"/>
          <w:szCs w:val="26"/>
        </w:rPr>
        <w:t>menudo a diarrea aguda</w:t>
      </w:r>
      <w:r w:rsidR="008B71B1" w:rsidRPr="00CD7165">
        <w:rPr>
          <w:rFonts w:ascii="Arial" w:hAnsi="Arial" w:cs="Arial"/>
          <w:b/>
          <w:bCs/>
          <w:color w:val="000000" w:themeColor="text1"/>
          <w:sz w:val="26"/>
          <w:szCs w:val="26"/>
        </w:rPr>
        <w:t> </w:t>
      </w:r>
      <w:r w:rsidR="008B71B1" w:rsidRPr="00CD7165">
        <w:rPr>
          <w:rFonts w:ascii="Arial" w:hAnsi="Arial" w:cs="Arial"/>
          <w:color w:val="000000" w:themeColor="text1"/>
          <w:sz w:val="26"/>
          <w:szCs w:val="26"/>
        </w:rPr>
        <w:t>con sangre poca o ninguna fiebre y, ocasionalmente, un fallo renal.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8B71B1" w:rsidRPr="00CC6D7E">
        <w:rPr>
          <w:rFonts w:ascii="Arial" w:hAnsi="Arial" w:cs="Arial"/>
          <w:color w:val="000000" w:themeColor="text1"/>
          <w:sz w:val="26"/>
          <w:szCs w:val="26"/>
        </w:rPr>
        <w:t>El </w:t>
      </w:r>
      <w:r w:rsidR="008B71B1" w:rsidRPr="00CC6D7E">
        <w:rPr>
          <w:rFonts w:ascii="Arial" w:hAnsi="Arial" w:cs="Arial"/>
          <w:bCs/>
          <w:color w:val="000000" w:themeColor="text1"/>
          <w:sz w:val="26"/>
          <w:szCs w:val="26"/>
        </w:rPr>
        <w:t xml:space="preserve">contagio se ha asociado con el consumo de carne de vacuno contaminada e insuficientemente cocinada. Entre otras fuentes conocidas de la infección figura el consumo de coles de Bruselas, </w:t>
      </w:r>
      <w:r w:rsidR="008B71B1" w:rsidRPr="00CC6D7E">
        <w:rPr>
          <w:rFonts w:ascii="Arial" w:hAnsi="Arial" w:cs="Arial"/>
          <w:bCs/>
          <w:color w:val="000000" w:themeColor="text1"/>
          <w:sz w:val="26"/>
          <w:szCs w:val="26"/>
        </w:rPr>
        <w:lastRenderedPageBreak/>
        <w:t>lechuga, salami</w:t>
      </w:r>
      <w:r w:rsidR="008B71B1" w:rsidRPr="00CD7165">
        <w:rPr>
          <w:rFonts w:ascii="Arial" w:hAnsi="Arial" w:cs="Arial"/>
          <w:color w:val="000000" w:themeColor="text1"/>
          <w:sz w:val="26"/>
          <w:szCs w:val="26"/>
        </w:rPr>
        <w:t xml:space="preserve">. El contacto de una persona a otra también es una forma de transmisión.  </w:t>
      </w:r>
    </w:p>
    <w:p w14:paraId="32FEAE51" w14:textId="77777777" w:rsidR="008B71B1" w:rsidRPr="00CC6D7E" w:rsidRDefault="00CC6D7E" w:rsidP="00CC6D7E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Clostridium perfrigen: </w:t>
      </w:r>
      <w:r w:rsidR="008B71B1" w:rsidRPr="00CD7165">
        <w:rPr>
          <w:rFonts w:ascii="Arial" w:hAnsi="Arial" w:cs="Arial"/>
          <w:color w:val="000000" w:themeColor="text1"/>
          <w:sz w:val="26"/>
          <w:szCs w:val="26"/>
        </w:rPr>
        <w:t>La principal causa de su </w:t>
      </w:r>
      <w:r w:rsidR="008B71B1" w:rsidRPr="00CC6D7E">
        <w:rPr>
          <w:rFonts w:ascii="Arial" w:hAnsi="Arial" w:cs="Arial"/>
          <w:bCs/>
          <w:color w:val="000000" w:themeColor="text1"/>
          <w:sz w:val="26"/>
          <w:szCs w:val="26"/>
        </w:rPr>
        <w:t>proliferación en los alimentos es el haber mantenido el alimento caliente después de su preparación.</w:t>
      </w:r>
      <w:r w:rsidR="008B71B1" w:rsidRPr="00CC6D7E">
        <w:rPr>
          <w:rFonts w:ascii="Arial" w:hAnsi="Arial" w:cs="Arial"/>
          <w:color w:val="000000" w:themeColor="text1"/>
          <w:sz w:val="26"/>
          <w:szCs w:val="26"/>
        </w:rPr>
        <w:t> Un pequeño número de organismos puede estar presente </w:t>
      </w:r>
      <w:r w:rsidR="008B71B1" w:rsidRPr="00CC6D7E">
        <w:rPr>
          <w:rFonts w:ascii="Arial" w:hAnsi="Arial" w:cs="Arial"/>
          <w:bCs/>
          <w:color w:val="000000" w:themeColor="text1"/>
          <w:sz w:val="26"/>
          <w:szCs w:val="26"/>
        </w:rPr>
        <w:t>después de la elaboración del producto, y pueden multiplicarse durante su almacenamiento o cuando se preparan grandes cantidades de alimentos con muchas horas de anticipación</w:t>
      </w:r>
      <w:r w:rsidR="008B71B1" w:rsidRPr="00CC6D7E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6F722B52" w14:textId="77777777" w:rsidR="00CD7165" w:rsidRPr="00CC6D7E" w:rsidRDefault="008B71B1" w:rsidP="00CC6D7E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C6D7E">
        <w:rPr>
          <w:rFonts w:ascii="Arial" w:hAnsi="Arial" w:cs="Arial"/>
          <w:color w:val="000000" w:themeColor="text1"/>
          <w:sz w:val="26"/>
          <w:szCs w:val="26"/>
        </w:rPr>
        <w:t>El riesgo más alto se origina por contaminación cruzada, que ocurre cuando el </w:t>
      </w:r>
      <w:r w:rsidRPr="00CC6D7E">
        <w:rPr>
          <w:rFonts w:ascii="Arial" w:hAnsi="Arial" w:cs="Arial"/>
          <w:bCs/>
          <w:color w:val="000000" w:themeColor="text1"/>
          <w:sz w:val="26"/>
          <w:szCs w:val="26"/>
        </w:rPr>
        <w:t>alimento cocido entra en contacto con los ingredientes crudos o contaminados, o con superficies contaminadas </w:t>
      </w:r>
      <w:r w:rsidRPr="00CC6D7E">
        <w:rPr>
          <w:rFonts w:ascii="Arial" w:hAnsi="Arial" w:cs="Arial"/>
          <w:color w:val="000000" w:themeColor="text1"/>
          <w:sz w:val="26"/>
          <w:szCs w:val="26"/>
        </w:rPr>
        <w:t>(como por ejemplo las </w:t>
      </w:r>
      <w:r w:rsidRPr="00CC6D7E">
        <w:rPr>
          <w:rFonts w:ascii="Arial" w:hAnsi="Arial" w:cs="Arial"/>
          <w:bCs/>
          <w:color w:val="000000" w:themeColor="text1"/>
          <w:sz w:val="26"/>
          <w:szCs w:val="26"/>
        </w:rPr>
        <w:t>tablas de corte). Las carnes y sus derivados son los más implicados</w:t>
      </w:r>
      <w:r w:rsidRPr="00CC6D7E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</w:p>
    <w:p w14:paraId="09F4D716" w14:textId="77777777" w:rsidR="008B71B1" w:rsidRPr="00CC6D7E" w:rsidRDefault="008B71B1" w:rsidP="00CC6D7E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D7165">
        <w:rPr>
          <w:rFonts w:ascii="Arial" w:hAnsi="Arial" w:cs="Arial"/>
          <w:b/>
          <w:bCs/>
          <w:color w:val="000000" w:themeColor="text1"/>
          <w:sz w:val="26"/>
          <w:szCs w:val="26"/>
        </w:rPr>
        <w:t>Campylobacter</w:t>
      </w:r>
      <w:r w:rsidR="00CC6D7E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: </w:t>
      </w:r>
      <w:r w:rsidRPr="00CC6D7E">
        <w:rPr>
          <w:rFonts w:ascii="Arial" w:hAnsi="Arial" w:cs="Arial"/>
          <w:color w:val="000000" w:themeColor="text1"/>
          <w:sz w:val="26"/>
          <w:szCs w:val="26"/>
        </w:rPr>
        <w:t>Se puede encontrar en cualquier lugar, pero sobretodo en el intestino de numerosos animales e incluso en humanos. </w:t>
      </w:r>
      <w:r w:rsidRPr="00CC6D7E">
        <w:rPr>
          <w:rFonts w:ascii="Arial" w:hAnsi="Arial" w:cs="Arial"/>
          <w:bCs/>
          <w:color w:val="000000" w:themeColor="text1"/>
          <w:sz w:val="26"/>
          <w:szCs w:val="26"/>
        </w:rPr>
        <w:t>Es posible contraerlo consumiendo leche sin pasteurizar, carnes o aves crudas o no cocidas completamente y otros alimentos así como agua contaminados</w:t>
      </w:r>
      <w:r w:rsidRPr="00CC6D7E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  <w:r w:rsidR="00CC6D7E">
        <w:rPr>
          <w:rFonts w:ascii="Arial" w:hAnsi="Arial" w:cs="Arial"/>
          <w:color w:val="000000" w:themeColor="text1"/>
          <w:sz w:val="26"/>
          <w:szCs w:val="26"/>
        </w:rPr>
        <w:t>Si se complica </w:t>
      </w:r>
      <w:r w:rsidRPr="00CC6D7E">
        <w:rPr>
          <w:rFonts w:ascii="Arial" w:hAnsi="Arial" w:cs="Arial"/>
          <w:color w:val="000000" w:themeColor="text1"/>
          <w:sz w:val="26"/>
          <w:szCs w:val="26"/>
        </w:rPr>
        <w:t>puede inducir a meningitis, infecciones de tracto urinario y </w:t>
      </w:r>
      <w:r w:rsidRPr="00CC6D7E">
        <w:rPr>
          <w:rFonts w:ascii="Arial" w:hAnsi="Arial" w:cs="Arial"/>
          <w:bCs/>
          <w:color w:val="000000" w:themeColor="text1"/>
          <w:sz w:val="26"/>
          <w:szCs w:val="26"/>
        </w:rPr>
        <w:t>posiblemente artritis y raramente el síndrome de Guillain-Barré</w:t>
      </w:r>
      <w:r w:rsidRPr="00CC6D7E">
        <w:rPr>
          <w:rFonts w:ascii="Arial" w:hAnsi="Arial" w:cs="Arial"/>
          <w:color w:val="000000" w:themeColor="text1"/>
          <w:sz w:val="26"/>
          <w:szCs w:val="26"/>
        </w:rPr>
        <w:t>, un tipo inusual de parálisis.</w:t>
      </w:r>
    </w:p>
    <w:p w14:paraId="10EC28DB" w14:textId="77777777" w:rsidR="008B71B1" w:rsidRPr="00CC6D7E" w:rsidRDefault="008B71B1" w:rsidP="00CC6D7E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D7165">
        <w:rPr>
          <w:rFonts w:ascii="Arial" w:hAnsi="Arial" w:cs="Arial"/>
          <w:b/>
          <w:bCs/>
          <w:color w:val="000000" w:themeColor="text1"/>
          <w:sz w:val="26"/>
          <w:szCs w:val="26"/>
        </w:rPr>
        <w:t>Clostridium botulinum</w:t>
      </w:r>
      <w:r w:rsidR="00CC6D7E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: </w:t>
      </w:r>
      <w:r w:rsidRPr="00CC6D7E">
        <w:rPr>
          <w:rFonts w:ascii="Arial" w:hAnsi="Arial" w:cs="Arial"/>
          <w:color w:val="000000" w:themeColor="text1"/>
          <w:sz w:val="26"/>
          <w:szCs w:val="26"/>
        </w:rPr>
        <w:t>Botulismo alimentario es el nombre de la enfermedad (actualmente clasificada como intoxicación alimentaria) </w:t>
      </w:r>
      <w:r w:rsidRPr="00CC6D7E">
        <w:rPr>
          <w:rFonts w:ascii="Arial" w:hAnsi="Arial" w:cs="Arial"/>
          <w:bCs/>
          <w:color w:val="000000" w:themeColor="text1"/>
          <w:sz w:val="26"/>
          <w:szCs w:val="26"/>
        </w:rPr>
        <w:t>causada por el consumo de alimentos que contienen la neurotoxina producida por el C. botulinum.</w:t>
      </w:r>
      <w:r w:rsidRPr="00CC6D7E">
        <w:rPr>
          <w:rFonts w:ascii="Arial" w:hAnsi="Arial" w:cs="Arial"/>
          <w:color w:val="000000" w:themeColor="text1"/>
          <w:sz w:val="26"/>
          <w:szCs w:val="26"/>
        </w:rPr>
        <w:t> Los síntomas se manifiestan entre 18 – 36 horas de haberse ingerido los alimentos conteniendo la toxina. Los </w:t>
      </w:r>
      <w:r w:rsidRPr="00CC6D7E">
        <w:rPr>
          <w:rFonts w:ascii="Arial" w:hAnsi="Arial" w:cs="Arial"/>
          <w:bCs/>
          <w:color w:val="000000" w:themeColor="text1"/>
          <w:sz w:val="26"/>
          <w:szCs w:val="26"/>
        </w:rPr>
        <w:t>síntomas de intoxicación son debilidad y vértigo, usualmente seguido de doble visión y la progresiva dificultad para hablar, así como dificultad para respirar, debilidad muscular, distensión abdominal</w:t>
      </w:r>
      <w:r w:rsidRPr="00CC6D7E">
        <w:rPr>
          <w:rFonts w:ascii="Arial" w:hAnsi="Arial" w:cs="Arial"/>
          <w:color w:val="000000" w:themeColor="text1"/>
          <w:sz w:val="26"/>
          <w:szCs w:val="26"/>
        </w:rPr>
        <w:t>. Los tipos de alimentos involucrados con el botulismo varían según los hábitos de conservación y de alimentación y cualquier alimento es adecuado para el crecimiento del microorganismo y la producción de la toxina.</w:t>
      </w:r>
    </w:p>
    <w:p w14:paraId="4EE8266F" w14:textId="77777777" w:rsidR="008B71B1" w:rsidRDefault="008B71B1" w:rsidP="00CC6D7E">
      <w:pPr>
        <w:spacing w:line="240" w:lineRule="auto"/>
        <w:jc w:val="both"/>
        <w:rPr>
          <w:rFonts w:ascii="Arial" w:hAnsi="Arial" w:cs="Arial"/>
          <w:bCs/>
          <w:color w:val="000000" w:themeColor="text1"/>
          <w:sz w:val="26"/>
          <w:szCs w:val="26"/>
        </w:rPr>
      </w:pPr>
      <w:r w:rsidRPr="00CD7165">
        <w:rPr>
          <w:rFonts w:ascii="Arial" w:hAnsi="Arial" w:cs="Arial"/>
          <w:b/>
          <w:bCs/>
          <w:color w:val="000000" w:themeColor="text1"/>
          <w:sz w:val="26"/>
          <w:szCs w:val="26"/>
        </w:rPr>
        <w:t>Bacillus cereus</w:t>
      </w:r>
      <w:r w:rsidR="00CC6D7E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: </w:t>
      </w:r>
      <w:r w:rsidRPr="00CC6D7E">
        <w:rPr>
          <w:rFonts w:ascii="Arial" w:hAnsi="Arial" w:cs="Arial"/>
          <w:color w:val="000000" w:themeColor="text1"/>
          <w:sz w:val="26"/>
          <w:szCs w:val="26"/>
        </w:rPr>
        <w:t>Los</w:t>
      </w:r>
      <w:r w:rsidRPr="00CC6D7E">
        <w:rPr>
          <w:rFonts w:ascii="Arial" w:hAnsi="Arial" w:cs="Arial"/>
          <w:bCs/>
          <w:color w:val="000000" w:themeColor="text1"/>
          <w:sz w:val="26"/>
          <w:szCs w:val="26"/>
        </w:rPr>
        <w:t> síntomas </w:t>
      </w:r>
      <w:r w:rsidRPr="00CC6D7E">
        <w:rPr>
          <w:rFonts w:ascii="Arial" w:hAnsi="Arial" w:cs="Arial"/>
          <w:color w:val="000000" w:themeColor="text1"/>
          <w:sz w:val="26"/>
          <w:szCs w:val="26"/>
        </w:rPr>
        <w:t>causa</w:t>
      </w:r>
      <w:r w:rsidR="00CC6D7E">
        <w:rPr>
          <w:rFonts w:ascii="Arial" w:hAnsi="Arial" w:cs="Arial"/>
          <w:color w:val="000000" w:themeColor="text1"/>
          <w:sz w:val="26"/>
          <w:szCs w:val="26"/>
        </w:rPr>
        <w:t>dos por contraer esta bacteria B. cereus</w:t>
      </w:r>
      <w:r w:rsidR="00CD7165" w:rsidRPr="00CC6D7E">
        <w:rPr>
          <w:rFonts w:ascii="Arial" w:hAnsi="Arial" w:cs="Arial"/>
          <w:color w:val="000000" w:themeColor="text1"/>
          <w:sz w:val="26"/>
          <w:szCs w:val="26"/>
        </w:rPr>
        <w:t>, es en e</w:t>
      </w:r>
      <w:r w:rsidRPr="00CC6D7E">
        <w:rPr>
          <w:rFonts w:ascii="Arial" w:hAnsi="Arial" w:cs="Arial"/>
          <w:color w:val="000000" w:themeColor="text1"/>
          <w:sz w:val="26"/>
          <w:szCs w:val="26"/>
        </w:rPr>
        <w:t>l inicio de la </w:t>
      </w:r>
      <w:r w:rsidRPr="00CC6D7E">
        <w:rPr>
          <w:rFonts w:ascii="Arial" w:hAnsi="Arial" w:cs="Arial"/>
          <w:bCs/>
          <w:color w:val="000000" w:themeColor="text1"/>
          <w:sz w:val="26"/>
          <w:szCs w:val="26"/>
        </w:rPr>
        <w:t>diarrea aguada, los calambres abdominales y el dolor </w:t>
      </w:r>
      <w:r w:rsidRPr="00CC6D7E">
        <w:rPr>
          <w:rFonts w:ascii="Arial" w:hAnsi="Arial" w:cs="Arial"/>
          <w:color w:val="000000" w:themeColor="text1"/>
          <w:sz w:val="26"/>
          <w:szCs w:val="26"/>
        </w:rPr>
        <w:t>ocurre después de 6-15 horas de haberse consumido el alimento contaminado. Así mismo, la</w:t>
      </w:r>
      <w:r w:rsidRPr="00CC6D7E">
        <w:rPr>
          <w:rFonts w:ascii="Arial" w:hAnsi="Arial" w:cs="Arial"/>
          <w:bCs/>
          <w:color w:val="000000" w:themeColor="text1"/>
          <w:sz w:val="26"/>
          <w:szCs w:val="26"/>
        </w:rPr>
        <w:t> diarrea puede estar acompañada por náuseas</w:t>
      </w:r>
      <w:r w:rsidRPr="00CC6D7E">
        <w:rPr>
          <w:rFonts w:ascii="Arial" w:hAnsi="Arial" w:cs="Arial"/>
          <w:color w:val="000000" w:themeColor="text1"/>
          <w:sz w:val="26"/>
          <w:szCs w:val="26"/>
        </w:rPr>
        <w:t>, aunque rara vez ocurren vómitos. En la mayoría de los casos, los síntomas persisten por 24 horas. Una amplia variedad de alimentos incluyendo las </w:t>
      </w:r>
      <w:r w:rsidRPr="00CC6D7E">
        <w:rPr>
          <w:rFonts w:ascii="Arial" w:hAnsi="Arial" w:cs="Arial"/>
          <w:bCs/>
          <w:color w:val="000000" w:themeColor="text1"/>
          <w:sz w:val="26"/>
          <w:szCs w:val="26"/>
        </w:rPr>
        <w:t>carnes, la leche, los vegetales y los pescados, así como productos elaborados a base de arroz, alimentos con alto contenido de almidón, las pastas y los quesos también se asocian a este tipo.</w:t>
      </w:r>
    </w:p>
    <w:p w14:paraId="3B17581A" w14:textId="77777777" w:rsidR="00CC6D7E" w:rsidRPr="00CC6D7E" w:rsidRDefault="00CC6D7E" w:rsidP="00CC6D7E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C6D7E">
        <w:rPr>
          <w:rFonts w:ascii="Arial" w:hAnsi="Arial" w:cs="Arial"/>
          <w:noProof/>
          <w:color w:val="000000" w:themeColor="text1"/>
          <w:sz w:val="26"/>
          <w:szCs w:val="26"/>
          <w:lang w:eastAsia="es-CO"/>
        </w:rPr>
        <w:lastRenderedPageBreak/>
        <w:drawing>
          <wp:inline distT="0" distB="0" distL="0" distR="0" wp14:anchorId="128D6CEB" wp14:editId="569829D8">
            <wp:extent cx="5612130" cy="3255035"/>
            <wp:effectExtent l="0" t="0" r="7620" b="2540"/>
            <wp:docPr id="3" name="Imagen 3" descr="C:\Users\Alejandro_2\OneDrive\Escritorio\TRABAJO CASA\EMPREND Y EMPRE CASA\GUÍAS VISITAS\imagen eta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jandro_2\OneDrive\Escritorio\TRABAJO CASA\EMPREND Y EMPRE CASA\GUÍAS VISITAS\imagen etas 3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BA6E1" w14:textId="77777777" w:rsidR="008B71B1" w:rsidRPr="00A97140" w:rsidRDefault="008B71B1" w:rsidP="00CD7165">
      <w:pPr>
        <w:spacing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335DB984" w14:textId="77777777" w:rsidR="00A97140" w:rsidRPr="00A97140" w:rsidRDefault="00A97140" w:rsidP="00A97140">
      <w:pPr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2DA2C423" w14:textId="77777777" w:rsidR="000D3368" w:rsidRPr="00C1421A" w:rsidRDefault="000D3368" w:rsidP="000D3368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C</w:t>
      </w:r>
      <w:r w:rsidRPr="00C1421A">
        <w:rPr>
          <w:rFonts w:ascii="Arial" w:hAnsi="Arial" w:cs="Arial"/>
          <w:b/>
          <w:sz w:val="72"/>
          <w:szCs w:val="72"/>
        </w:rPr>
        <w:t>)</w:t>
      </w:r>
      <w:r>
        <w:rPr>
          <w:rFonts w:ascii="Arial" w:hAnsi="Arial" w:cs="Arial"/>
          <w:b/>
          <w:sz w:val="72"/>
          <w:szCs w:val="72"/>
        </w:rPr>
        <w:t xml:space="preserve"> ACTIVIDAD PRÁCTICA</w:t>
      </w:r>
      <w:r>
        <w:rPr>
          <w:rFonts w:ascii="Arial" w:hAnsi="Arial" w:cs="Arial"/>
          <w:sz w:val="72"/>
          <w:szCs w:val="72"/>
        </w:rPr>
        <w:t xml:space="preserve"> </w:t>
      </w:r>
    </w:p>
    <w:p w14:paraId="584B3B9E" w14:textId="77777777" w:rsidR="000D3368" w:rsidRDefault="000D3368" w:rsidP="000D3368">
      <w:pPr>
        <w:rPr>
          <w:rFonts w:ascii="Arial" w:hAnsi="Arial" w:cs="Arial"/>
          <w:b/>
          <w:color w:val="0070C0"/>
          <w:sz w:val="32"/>
          <w:szCs w:val="32"/>
        </w:rPr>
      </w:pPr>
      <w:r w:rsidRPr="00C1421A">
        <w:rPr>
          <w:rFonts w:ascii="Arial" w:hAnsi="Arial" w:cs="Arial"/>
          <w:b/>
          <w:color w:val="0070C0"/>
          <w:sz w:val="32"/>
          <w:szCs w:val="32"/>
        </w:rPr>
        <w:t>TRABAJO INDIVIDUAL</w:t>
      </w:r>
    </w:p>
    <w:p w14:paraId="593B127C" w14:textId="77777777" w:rsidR="00DE2331" w:rsidRDefault="00DE2331" w:rsidP="0043105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DE2331">
        <w:rPr>
          <w:rFonts w:ascii="Arial" w:hAnsi="Arial" w:cs="Arial"/>
          <w:sz w:val="26"/>
          <w:szCs w:val="26"/>
        </w:rPr>
        <w:t>Teniendo en cuenta los conceptos vistos en la fundamentación, desarrollo el siguiente ejercicio:</w:t>
      </w:r>
    </w:p>
    <w:p w14:paraId="4A410313" w14:textId="77777777" w:rsidR="00DE2331" w:rsidRDefault="0088253F" w:rsidP="00DE233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Leo el siguiente caso y resuelvo las preguntas:</w:t>
      </w:r>
    </w:p>
    <w:p w14:paraId="3B1FDC8D" w14:textId="77777777" w:rsidR="000E40B5" w:rsidRDefault="0088253F" w:rsidP="008D392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Para celebrar el cumpleaños de mi padre, mi hermano y yo decidimos preparar un delicioso arroz con pollo, mi hermano se encargó de preparar las pechugas “pollo cocido” y tenía las demás presas sin cocinar</w:t>
      </w:r>
      <w:r w:rsidR="008D392E" w:rsidRPr="008D392E">
        <w:rPr>
          <w:rFonts w:ascii="Arial" w:hAnsi="Arial" w:cs="Arial"/>
          <w:sz w:val="26"/>
          <w:szCs w:val="26"/>
        </w:rPr>
        <w:t xml:space="preserve"> “pollo crudo”</w:t>
      </w:r>
      <w:r>
        <w:rPr>
          <w:rFonts w:ascii="Arial" w:hAnsi="Arial" w:cs="Arial"/>
          <w:sz w:val="26"/>
          <w:szCs w:val="26"/>
        </w:rPr>
        <w:t xml:space="preserve"> en la tabla de madera para picar de mí madre, estas se encuentran contaminadas con Salmonella, las trocea y las coloca en un plato. La tabla</w:t>
      </w:r>
      <w:r w:rsidR="000E40B5">
        <w:rPr>
          <w:rFonts w:ascii="Arial" w:hAnsi="Arial" w:cs="Arial"/>
          <w:sz w:val="26"/>
          <w:szCs w:val="26"/>
        </w:rPr>
        <w:t xml:space="preserve"> de picar</w:t>
      </w:r>
      <w:r>
        <w:rPr>
          <w:rFonts w:ascii="Arial" w:hAnsi="Arial" w:cs="Arial"/>
          <w:sz w:val="26"/>
          <w:szCs w:val="26"/>
        </w:rPr>
        <w:t xml:space="preserve"> no es lavada por mí hermano</w:t>
      </w:r>
      <w:r w:rsidR="000E40B5">
        <w:rPr>
          <w:rFonts w:ascii="Arial" w:hAnsi="Arial" w:cs="Arial"/>
          <w:sz w:val="26"/>
          <w:szCs w:val="26"/>
        </w:rPr>
        <w:t>, el cuál l</w:t>
      </w:r>
      <w:r w:rsidR="008D392E" w:rsidRPr="008D392E">
        <w:rPr>
          <w:rFonts w:ascii="Arial" w:hAnsi="Arial" w:cs="Arial"/>
          <w:sz w:val="26"/>
          <w:szCs w:val="26"/>
        </w:rPr>
        <w:t>uego se corta una rebanada de una lechuga e</w:t>
      </w:r>
      <w:r w:rsidR="000E40B5">
        <w:rPr>
          <w:rFonts w:ascii="Arial" w:hAnsi="Arial" w:cs="Arial"/>
          <w:sz w:val="26"/>
          <w:szCs w:val="26"/>
        </w:rPr>
        <w:t>n la misma tabla. Finalmente, coloca las pechugas cocidas</w:t>
      </w:r>
      <w:r w:rsidR="008D392E" w:rsidRPr="008D392E">
        <w:rPr>
          <w:rFonts w:ascii="Arial" w:hAnsi="Arial" w:cs="Arial"/>
          <w:sz w:val="26"/>
          <w:szCs w:val="26"/>
        </w:rPr>
        <w:t xml:space="preserve"> (“pollo cocido”)</w:t>
      </w:r>
      <w:r w:rsidR="000E40B5">
        <w:rPr>
          <w:rFonts w:ascii="Arial" w:hAnsi="Arial" w:cs="Arial"/>
          <w:sz w:val="26"/>
          <w:szCs w:val="26"/>
        </w:rPr>
        <w:t xml:space="preserve"> en el mismo plato que los trozos de pollo crudo para ser troceadas.</w:t>
      </w:r>
    </w:p>
    <w:p w14:paraId="505CCF3C" w14:textId="77777777" w:rsidR="000E40B5" w:rsidRDefault="008D392E" w:rsidP="0043105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0E40B5">
        <w:rPr>
          <w:rFonts w:ascii="Arial" w:hAnsi="Arial" w:cs="Arial"/>
          <w:sz w:val="26"/>
          <w:szCs w:val="26"/>
        </w:rPr>
        <w:t>¿Representa un serio riesgo usar los mismos utensilios para preparar una carne cruda y para otros</w:t>
      </w:r>
      <w:r w:rsidR="000E40B5">
        <w:rPr>
          <w:rFonts w:ascii="Arial" w:hAnsi="Arial" w:cs="Arial"/>
          <w:sz w:val="26"/>
          <w:szCs w:val="26"/>
        </w:rPr>
        <w:t xml:space="preserve"> alimentos?  ¿Por qué?</w:t>
      </w:r>
    </w:p>
    <w:p w14:paraId="13870B9D" w14:textId="77777777" w:rsidR="000E40B5" w:rsidRDefault="008D392E" w:rsidP="0043105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0E40B5">
        <w:rPr>
          <w:rFonts w:ascii="Arial" w:hAnsi="Arial" w:cs="Arial"/>
          <w:sz w:val="26"/>
          <w:szCs w:val="26"/>
        </w:rPr>
        <w:lastRenderedPageBreak/>
        <w:t xml:space="preserve">¿Qué sucede si el pollo cocido es colocado en el mismo plato con el pollo crudo? </w:t>
      </w:r>
    </w:p>
    <w:p w14:paraId="3ED53F35" w14:textId="77777777" w:rsidR="000E40B5" w:rsidRDefault="008D392E" w:rsidP="0043105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0E40B5">
        <w:rPr>
          <w:rFonts w:ascii="Arial" w:hAnsi="Arial" w:cs="Arial"/>
          <w:sz w:val="26"/>
          <w:szCs w:val="26"/>
        </w:rPr>
        <w:t xml:space="preserve">¿Qué ocurre si alguien ingiere la lechuga? </w:t>
      </w:r>
    </w:p>
    <w:p w14:paraId="15E69E70" w14:textId="77777777" w:rsidR="000E40B5" w:rsidRDefault="008D392E" w:rsidP="0043105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0E40B5">
        <w:rPr>
          <w:rFonts w:ascii="Arial" w:hAnsi="Arial" w:cs="Arial"/>
          <w:sz w:val="26"/>
          <w:szCs w:val="26"/>
        </w:rPr>
        <w:t xml:space="preserve">¿Qué ocurriría si tocamos algo sin lavarnos las manos o volvemos a usar el cuchillo sin higienizarlo? </w:t>
      </w:r>
    </w:p>
    <w:p w14:paraId="4B58DB6B" w14:textId="77777777" w:rsidR="000E40B5" w:rsidRDefault="008D392E" w:rsidP="0043105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0E40B5">
        <w:rPr>
          <w:rFonts w:ascii="Arial" w:hAnsi="Arial" w:cs="Arial"/>
          <w:sz w:val="26"/>
          <w:szCs w:val="26"/>
        </w:rPr>
        <w:t xml:space="preserve">¿Cómo podemos deshacernos de una bacteria presente en una tabla para cortar? </w:t>
      </w:r>
    </w:p>
    <w:p w14:paraId="2AE68292" w14:textId="77777777" w:rsidR="000E40B5" w:rsidRDefault="008D392E" w:rsidP="0043105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0E40B5">
        <w:rPr>
          <w:rFonts w:ascii="Arial" w:hAnsi="Arial" w:cs="Arial"/>
          <w:sz w:val="26"/>
          <w:szCs w:val="26"/>
        </w:rPr>
        <w:t>¿Cómo podemos deshacernos de una bacteria presente en un cuchillo?</w:t>
      </w:r>
    </w:p>
    <w:p w14:paraId="682BE7B0" w14:textId="77777777" w:rsidR="000E40B5" w:rsidRDefault="008D392E" w:rsidP="0043105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0E40B5">
        <w:rPr>
          <w:rFonts w:ascii="Arial" w:hAnsi="Arial" w:cs="Arial"/>
          <w:sz w:val="26"/>
          <w:szCs w:val="26"/>
        </w:rPr>
        <w:t xml:space="preserve"> ¿Cómo podemos deshacernos de una bacteria que habita en nuestras manos? </w:t>
      </w:r>
    </w:p>
    <w:p w14:paraId="7764442B" w14:textId="77777777" w:rsidR="000E40B5" w:rsidRDefault="008D392E" w:rsidP="0043105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0E40B5">
        <w:rPr>
          <w:rFonts w:ascii="Arial" w:hAnsi="Arial" w:cs="Arial"/>
          <w:sz w:val="26"/>
          <w:szCs w:val="26"/>
        </w:rPr>
        <w:t xml:space="preserve">¿Cómo podemos deshacernos de una bacteria presente en un plato? </w:t>
      </w:r>
    </w:p>
    <w:p w14:paraId="5C9821C7" w14:textId="77777777" w:rsidR="00DE2331" w:rsidRDefault="008D392E" w:rsidP="0043105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0E40B5">
        <w:rPr>
          <w:rFonts w:ascii="Arial" w:hAnsi="Arial" w:cs="Arial"/>
          <w:sz w:val="26"/>
          <w:szCs w:val="26"/>
        </w:rPr>
        <w:t>¿Qué deberíamos hacer para eliminar a la bacteria presente en el pollo?</w:t>
      </w:r>
    </w:p>
    <w:p w14:paraId="5354A862" w14:textId="77777777" w:rsidR="00163BF8" w:rsidRDefault="00163BF8" w:rsidP="00163BF8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14:paraId="71CC9050" w14:textId="77777777" w:rsidR="00163BF8" w:rsidRPr="000E40B5" w:rsidRDefault="00163BF8" w:rsidP="00163BF8">
      <w:pPr>
        <w:pStyle w:val="Prrafodelista"/>
        <w:rPr>
          <w:rFonts w:ascii="Arial" w:hAnsi="Arial" w:cs="Arial"/>
          <w:sz w:val="26"/>
          <w:szCs w:val="26"/>
        </w:rPr>
      </w:pPr>
      <w:r w:rsidRPr="00163BF8">
        <w:rPr>
          <w:rFonts w:ascii="Arial" w:hAnsi="Arial" w:cs="Arial"/>
          <w:noProof/>
          <w:sz w:val="26"/>
          <w:szCs w:val="26"/>
          <w:lang w:eastAsia="es-CO"/>
        </w:rPr>
        <w:drawing>
          <wp:inline distT="0" distB="0" distL="0" distR="0" wp14:anchorId="268A1F55" wp14:editId="1BE0CDE2">
            <wp:extent cx="5370728" cy="4429760"/>
            <wp:effectExtent l="0" t="0" r="1905" b="8890"/>
            <wp:docPr id="4" name="Imagen 4" descr="C:\Users\Alejandro_2\OneDrive\Escritorio\TRABAJO CASA\EMPREND Y EMPRE CASA\GUÍAS VISITAS\imagen eta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jandro_2\OneDrive\Escritorio\TRABAJO CASA\EMPREND Y EMPRE CASA\GUÍAS VISITAS\imagen etas 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202" cy="444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94FA9" w14:textId="77777777" w:rsidR="00C86DD4" w:rsidRPr="00C86DD4" w:rsidRDefault="00C86DD4" w:rsidP="00C86DD4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14:paraId="7901F74F" w14:textId="77777777" w:rsidR="000D3368" w:rsidRPr="00402A11" w:rsidRDefault="000D3368" w:rsidP="000D336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72"/>
          <w:szCs w:val="72"/>
        </w:rPr>
        <w:lastRenderedPageBreak/>
        <w:t>D</w:t>
      </w:r>
      <w:r w:rsidRPr="00C1421A">
        <w:rPr>
          <w:rFonts w:ascii="Arial" w:hAnsi="Arial" w:cs="Arial"/>
          <w:b/>
          <w:sz w:val="72"/>
          <w:szCs w:val="72"/>
        </w:rPr>
        <w:t>)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Pr="006F3D1D">
        <w:rPr>
          <w:rFonts w:ascii="Arial" w:hAnsi="Arial" w:cs="Arial"/>
          <w:b/>
          <w:sz w:val="72"/>
          <w:szCs w:val="72"/>
        </w:rPr>
        <w:t xml:space="preserve">ACTIVIDAD </w:t>
      </w:r>
      <w:r w:rsidR="006F3D1D" w:rsidRPr="006F3D1D">
        <w:rPr>
          <w:rFonts w:ascii="Arial" w:hAnsi="Arial" w:cs="Arial"/>
          <w:b/>
          <w:sz w:val="72"/>
          <w:szCs w:val="72"/>
        </w:rPr>
        <w:t xml:space="preserve">DE </w:t>
      </w:r>
      <w:r w:rsidR="006F3D1D">
        <w:rPr>
          <w:rFonts w:ascii="Arial" w:hAnsi="Arial" w:cs="Arial"/>
          <w:b/>
          <w:sz w:val="72"/>
          <w:szCs w:val="72"/>
        </w:rPr>
        <w:t>APLICACIÓN</w:t>
      </w:r>
      <w:r>
        <w:rPr>
          <w:rFonts w:ascii="Arial" w:hAnsi="Arial" w:cs="Arial"/>
          <w:b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 xml:space="preserve"> </w:t>
      </w:r>
    </w:p>
    <w:p w14:paraId="5B7987A3" w14:textId="77777777" w:rsidR="000D3368" w:rsidRDefault="000D3368" w:rsidP="000D3368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TRABAJO CON MI FAMILIA</w:t>
      </w:r>
    </w:p>
    <w:p w14:paraId="60554E75" w14:textId="77777777" w:rsidR="003D3EDA" w:rsidRDefault="005D1D6A" w:rsidP="0043105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A75B01">
        <w:rPr>
          <w:rFonts w:ascii="Arial" w:hAnsi="Arial" w:cs="Arial"/>
          <w:sz w:val="26"/>
          <w:szCs w:val="26"/>
        </w:rPr>
        <w:t>Con la</w:t>
      </w:r>
      <w:r w:rsidR="00A75B01">
        <w:rPr>
          <w:rFonts w:ascii="Arial" w:hAnsi="Arial" w:cs="Arial"/>
          <w:sz w:val="26"/>
          <w:szCs w:val="26"/>
        </w:rPr>
        <w:t xml:space="preserve"> ayuda de mi familia escribo en mi cuaderno de seguridad alimentaria los pasos para elaborar una ensalada de papa con pollo y verduras.</w:t>
      </w:r>
    </w:p>
    <w:p w14:paraId="43AFBAF7" w14:textId="77777777" w:rsidR="00A75B01" w:rsidRDefault="00A75B01" w:rsidP="0043105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Escribo 10 acciones o consideraciones que debo tener en cuenta para evitar la contaminación por microorganismos de mí ensalada de papa y evitar que mi familia pueda contraer una enfermedad transmitida por alimentos (ETA).</w:t>
      </w:r>
    </w:p>
    <w:p w14:paraId="47A4751D" w14:textId="77777777" w:rsidR="00A75B01" w:rsidRDefault="00A75B01" w:rsidP="0043105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Comparto con mi docente de Seguridad Alimentaria el trabajo realizado para que valore mis aprendizajes.</w:t>
      </w:r>
    </w:p>
    <w:p w14:paraId="0B2DBC25" w14:textId="77777777" w:rsidR="00A75B01" w:rsidRDefault="00A75B01" w:rsidP="00A75B01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14:paraId="74978C6A" w14:textId="77777777" w:rsidR="00A75B01" w:rsidRDefault="00A75B01" w:rsidP="00A75B01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14:paraId="74F2A874" w14:textId="77777777" w:rsidR="00A75B01" w:rsidRPr="00A75B01" w:rsidRDefault="00A75B01" w:rsidP="00A75B01">
      <w:pPr>
        <w:pStyle w:val="Prrafodelista"/>
        <w:jc w:val="both"/>
        <w:rPr>
          <w:rFonts w:ascii="Arial" w:hAnsi="Arial" w:cs="Arial"/>
          <w:sz w:val="26"/>
          <w:szCs w:val="26"/>
        </w:rPr>
      </w:pPr>
      <w:r w:rsidRPr="00A75B01">
        <w:rPr>
          <w:rFonts w:ascii="Arial" w:hAnsi="Arial" w:cs="Arial"/>
          <w:noProof/>
          <w:sz w:val="26"/>
          <w:szCs w:val="26"/>
          <w:lang w:eastAsia="es-CO"/>
        </w:rPr>
        <w:drawing>
          <wp:inline distT="0" distB="0" distL="0" distR="0" wp14:anchorId="1A470DF4" wp14:editId="32EEFB9E">
            <wp:extent cx="4961649" cy="4152900"/>
            <wp:effectExtent l="0" t="0" r="0" b="0"/>
            <wp:docPr id="5" name="Imagen 5" descr="C:\Users\Alejandro_2\OneDrive\Escritorio\TRABAJO CASA\EMPREND Y EMPRE CASA\GUÍAS VISITAS\imagen et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jandro_2\OneDrive\Escritorio\TRABAJO CASA\EMPREND Y EMPRE CASA\GUÍAS VISITAS\imagen etas 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598" cy="416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5645A" w14:textId="77777777" w:rsidR="00A37F40" w:rsidRDefault="006F3D1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R</w:t>
      </w:r>
      <w:r w:rsidR="00A37F40">
        <w:rPr>
          <w:rFonts w:ascii="Arial" w:hAnsi="Arial" w:cs="Arial"/>
          <w:b/>
          <w:sz w:val="26"/>
          <w:szCs w:val="26"/>
        </w:rPr>
        <w:t>eferencias:</w:t>
      </w:r>
    </w:p>
    <w:p w14:paraId="47578E10" w14:textId="77777777" w:rsidR="00BD568F" w:rsidRDefault="005A3F2C">
      <w:hyperlink r:id="rId31" w:history="1">
        <w:r w:rsidR="00166DBA">
          <w:rPr>
            <w:rStyle w:val="Hipervnculo"/>
          </w:rPr>
          <w:t>https://infoalimentos.org.ar/temas/salud-y-alimentos/373-enfermedades-transmitidas-por-alimentos</w:t>
        </w:r>
      </w:hyperlink>
    </w:p>
    <w:p w14:paraId="04F1CC97" w14:textId="77777777" w:rsidR="00166DBA" w:rsidRDefault="005A3F2C">
      <w:hyperlink r:id="rId32" w:history="1">
        <w:r w:rsidR="00166DBA">
          <w:rPr>
            <w:rStyle w:val="Hipervnculo"/>
          </w:rPr>
          <w:t>https://www.monografias.com/trabajos94/eta-enfermedades-transmitidas-alimentos/eta-enfermedades-transmitidas-alimentos.shtml</w:t>
        </w:r>
      </w:hyperlink>
    </w:p>
    <w:p w14:paraId="4B4268FD" w14:textId="77777777" w:rsidR="00166DBA" w:rsidRDefault="005A3F2C">
      <w:hyperlink r:id="rId33" w:history="1">
        <w:r w:rsidR="00166DBA">
          <w:rPr>
            <w:rStyle w:val="Hipervnculo"/>
          </w:rPr>
          <w:t>https://lapepaperu.com/index.php/2018/05/04/enfermedades-transmitidas-por-alimentos/</w:t>
        </w:r>
      </w:hyperlink>
    </w:p>
    <w:p w14:paraId="4DC28B39" w14:textId="77777777" w:rsidR="00E2578C" w:rsidRDefault="005A3F2C">
      <w:hyperlink r:id="rId34" w:history="1">
        <w:r w:rsidR="00E2578C">
          <w:rPr>
            <w:rStyle w:val="Hipervnculo"/>
          </w:rPr>
          <w:t>https://www.totalfood.com.ar/es/blog/diferencia-entre-infeccion-e-intoxicacion-alimentaria</w:t>
        </w:r>
      </w:hyperlink>
    </w:p>
    <w:p w14:paraId="3B63F754" w14:textId="77777777" w:rsidR="00414A01" w:rsidRDefault="005A3F2C">
      <w:hyperlink r:id="rId35" w:history="1">
        <w:r w:rsidR="00414A01">
          <w:rPr>
            <w:rStyle w:val="Hipervnculo"/>
          </w:rPr>
          <w:t>https://www.paho.org/hq/dmdocuments/2001/2001-cha-inocuidad-separar-alimentos.pdf</w:t>
        </w:r>
      </w:hyperlink>
    </w:p>
    <w:sectPr w:rsidR="00414A01">
      <w:headerReference w:type="default" r:id="rId3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EC3FB" w14:textId="77777777" w:rsidR="005A3F2C" w:rsidRDefault="005A3F2C" w:rsidP="006B58B2">
      <w:pPr>
        <w:spacing w:after="0" w:line="240" w:lineRule="auto"/>
      </w:pPr>
      <w:r>
        <w:separator/>
      </w:r>
    </w:p>
  </w:endnote>
  <w:endnote w:type="continuationSeparator" w:id="0">
    <w:p w14:paraId="6799162F" w14:textId="77777777" w:rsidR="005A3F2C" w:rsidRDefault="005A3F2C" w:rsidP="006B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25B5E" w14:textId="77777777" w:rsidR="005A3F2C" w:rsidRDefault="005A3F2C" w:rsidP="006B58B2">
      <w:pPr>
        <w:spacing w:after="0" w:line="240" w:lineRule="auto"/>
      </w:pPr>
      <w:r>
        <w:separator/>
      </w:r>
    </w:p>
  </w:footnote>
  <w:footnote w:type="continuationSeparator" w:id="0">
    <w:p w14:paraId="7D1BD400" w14:textId="77777777" w:rsidR="005A3F2C" w:rsidRDefault="005A3F2C" w:rsidP="006B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7C2D2" w14:textId="77777777" w:rsidR="008B71B1" w:rsidRPr="00A709F2" w:rsidRDefault="008B71B1" w:rsidP="006B58B2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14:paraId="46B9A205" w14:textId="77777777" w:rsidR="008B71B1" w:rsidRDefault="008B71B1" w:rsidP="006B58B2">
    <w:pPr>
      <w:pStyle w:val="Encabezado"/>
      <w:jc w:val="center"/>
    </w:pPr>
    <w:r w:rsidRPr="00A709F2">
      <w:rPr>
        <w:b/>
      </w:rPr>
      <w:t>Alianza Educación Rural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0407F"/>
    <w:multiLevelType w:val="hybridMultilevel"/>
    <w:tmpl w:val="2E68A4E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21E31"/>
    <w:multiLevelType w:val="hybridMultilevel"/>
    <w:tmpl w:val="730AA3F6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1287"/>
    <w:multiLevelType w:val="hybridMultilevel"/>
    <w:tmpl w:val="739EEBB4"/>
    <w:lvl w:ilvl="0" w:tplc="108AE68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79"/>
    <w:rsid w:val="00015EDC"/>
    <w:rsid w:val="00032E70"/>
    <w:rsid w:val="00050C82"/>
    <w:rsid w:val="000801B9"/>
    <w:rsid w:val="00084D42"/>
    <w:rsid w:val="000A46A6"/>
    <w:rsid w:val="000B0CC1"/>
    <w:rsid w:val="000B6185"/>
    <w:rsid w:val="000D3368"/>
    <w:rsid w:val="000E0AD0"/>
    <w:rsid w:val="000E40B5"/>
    <w:rsid w:val="000E51F6"/>
    <w:rsid w:val="000F65CB"/>
    <w:rsid w:val="00121DC7"/>
    <w:rsid w:val="00151E79"/>
    <w:rsid w:val="001545B9"/>
    <w:rsid w:val="00163BF8"/>
    <w:rsid w:val="00166DBA"/>
    <w:rsid w:val="0019129D"/>
    <w:rsid w:val="001E4537"/>
    <w:rsid w:val="001E7B3D"/>
    <w:rsid w:val="00264F8E"/>
    <w:rsid w:val="002C265B"/>
    <w:rsid w:val="002E41DA"/>
    <w:rsid w:val="00305AA2"/>
    <w:rsid w:val="00312220"/>
    <w:rsid w:val="003319A4"/>
    <w:rsid w:val="003A1771"/>
    <w:rsid w:val="003B37B7"/>
    <w:rsid w:val="003B435C"/>
    <w:rsid w:val="003D02F3"/>
    <w:rsid w:val="003D3EDA"/>
    <w:rsid w:val="003F74BF"/>
    <w:rsid w:val="00411E84"/>
    <w:rsid w:val="00414A01"/>
    <w:rsid w:val="00414CC5"/>
    <w:rsid w:val="0043105E"/>
    <w:rsid w:val="00445852"/>
    <w:rsid w:val="00451E2A"/>
    <w:rsid w:val="004754A6"/>
    <w:rsid w:val="004D1A12"/>
    <w:rsid w:val="00513525"/>
    <w:rsid w:val="00537721"/>
    <w:rsid w:val="00541F11"/>
    <w:rsid w:val="00553CD8"/>
    <w:rsid w:val="0056622D"/>
    <w:rsid w:val="005910BA"/>
    <w:rsid w:val="00597FB6"/>
    <w:rsid w:val="005A3F2C"/>
    <w:rsid w:val="005D1D6A"/>
    <w:rsid w:val="005E196D"/>
    <w:rsid w:val="005F2831"/>
    <w:rsid w:val="005F5B8B"/>
    <w:rsid w:val="00624A47"/>
    <w:rsid w:val="0064043D"/>
    <w:rsid w:val="00651A72"/>
    <w:rsid w:val="0065646D"/>
    <w:rsid w:val="00666278"/>
    <w:rsid w:val="00674681"/>
    <w:rsid w:val="006A1110"/>
    <w:rsid w:val="006A47A6"/>
    <w:rsid w:val="006A62CE"/>
    <w:rsid w:val="006B58B2"/>
    <w:rsid w:val="006D5354"/>
    <w:rsid w:val="006E592F"/>
    <w:rsid w:val="006F3044"/>
    <w:rsid w:val="006F3D1D"/>
    <w:rsid w:val="00706686"/>
    <w:rsid w:val="007215F2"/>
    <w:rsid w:val="00721B7C"/>
    <w:rsid w:val="0075301F"/>
    <w:rsid w:val="00773BF1"/>
    <w:rsid w:val="008350AF"/>
    <w:rsid w:val="00835F16"/>
    <w:rsid w:val="00840A86"/>
    <w:rsid w:val="00847529"/>
    <w:rsid w:val="0084774C"/>
    <w:rsid w:val="00860843"/>
    <w:rsid w:val="008818E4"/>
    <w:rsid w:val="0088253F"/>
    <w:rsid w:val="00882C72"/>
    <w:rsid w:val="0089318D"/>
    <w:rsid w:val="008A0B8E"/>
    <w:rsid w:val="008A5F7D"/>
    <w:rsid w:val="008B231B"/>
    <w:rsid w:val="008B4BC3"/>
    <w:rsid w:val="008B71B1"/>
    <w:rsid w:val="008D392E"/>
    <w:rsid w:val="008E163B"/>
    <w:rsid w:val="008E1E31"/>
    <w:rsid w:val="008F241D"/>
    <w:rsid w:val="00903A46"/>
    <w:rsid w:val="00906385"/>
    <w:rsid w:val="00940EFC"/>
    <w:rsid w:val="0094426A"/>
    <w:rsid w:val="009557CE"/>
    <w:rsid w:val="009654E2"/>
    <w:rsid w:val="00971FC3"/>
    <w:rsid w:val="0097322C"/>
    <w:rsid w:val="009A334A"/>
    <w:rsid w:val="009A4F88"/>
    <w:rsid w:val="009A6BA9"/>
    <w:rsid w:val="00A01A3A"/>
    <w:rsid w:val="00A22077"/>
    <w:rsid w:val="00A37F40"/>
    <w:rsid w:val="00A46D18"/>
    <w:rsid w:val="00A54DC2"/>
    <w:rsid w:val="00A75B01"/>
    <w:rsid w:val="00A91BE1"/>
    <w:rsid w:val="00A97140"/>
    <w:rsid w:val="00AA1A88"/>
    <w:rsid w:val="00B17687"/>
    <w:rsid w:val="00B23466"/>
    <w:rsid w:val="00B43AE2"/>
    <w:rsid w:val="00B5415F"/>
    <w:rsid w:val="00B86625"/>
    <w:rsid w:val="00BA6245"/>
    <w:rsid w:val="00BC50B7"/>
    <w:rsid w:val="00BC6DF1"/>
    <w:rsid w:val="00BD568F"/>
    <w:rsid w:val="00C516B6"/>
    <w:rsid w:val="00C74DEA"/>
    <w:rsid w:val="00C8106C"/>
    <w:rsid w:val="00C86DD4"/>
    <w:rsid w:val="00CA3AC7"/>
    <w:rsid w:val="00CC6D7E"/>
    <w:rsid w:val="00CD7165"/>
    <w:rsid w:val="00CE2A5E"/>
    <w:rsid w:val="00CF35A7"/>
    <w:rsid w:val="00CF6A20"/>
    <w:rsid w:val="00D444D8"/>
    <w:rsid w:val="00D46A83"/>
    <w:rsid w:val="00D84D45"/>
    <w:rsid w:val="00D85CAF"/>
    <w:rsid w:val="00D9255A"/>
    <w:rsid w:val="00D94EFC"/>
    <w:rsid w:val="00DB69E6"/>
    <w:rsid w:val="00DE2331"/>
    <w:rsid w:val="00E2578C"/>
    <w:rsid w:val="00E3587F"/>
    <w:rsid w:val="00E4256E"/>
    <w:rsid w:val="00E43EF5"/>
    <w:rsid w:val="00E6668F"/>
    <w:rsid w:val="00E92E28"/>
    <w:rsid w:val="00E96101"/>
    <w:rsid w:val="00EA592F"/>
    <w:rsid w:val="00ED1E6D"/>
    <w:rsid w:val="00ED3DE7"/>
    <w:rsid w:val="00F4340D"/>
    <w:rsid w:val="00F67D3A"/>
    <w:rsid w:val="00FA78B2"/>
    <w:rsid w:val="00FB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6F44"/>
  <w15:docId w15:val="{8B91DD9A-7803-4184-9908-AB6F642A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2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B43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8B2"/>
  </w:style>
  <w:style w:type="paragraph" w:styleId="Piedepgina">
    <w:name w:val="footer"/>
    <w:basedOn w:val="Normal"/>
    <w:link w:val="PiedepginaCar"/>
    <w:uiPriority w:val="99"/>
    <w:unhideWhenUsed/>
    <w:rsid w:val="006B5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8B2"/>
  </w:style>
  <w:style w:type="character" w:styleId="Hipervnculo">
    <w:name w:val="Hyperlink"/>
    <w:basedOn w:val="Fuentedeprrafopredeter"/>
    <w:uiPriority w:val="99"/>
    <w:semiHidden/>
    <w:unhideWhenUsed/>
    <w:rsid w:val="00A37F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220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22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312220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31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312220"/>
    <w:rPr>
      <w:b/>
      <w:bCs/>
    </w:rPr>
  </w:style>
  <w:style w:type="character" w:styleId="nfasis">
    <w:name w:val="Emphasis"/>
    <w:basedOn w:val="Fuentedeprrafopredeter"/>
    <w:uiPriority w:val="20"/>
    <w:qFormat/>
    <w:rsid w:val="00312220"/>
    <w:rPr>
      <w:i/>
      <w:iCs/>
    </w:rPr>
  </w:style>
  <w:style w:type="character" w:customStyle="1" w:styleId="fs2">
    <w:name w:val="fs2"/>
    <w:basedOn w:val="Fuentedeprrafopredeter"/>
    <w:rsid w:val="00666278"/>
  </w:style>
  <w:style w:type="character" w:customStyle="1" w:styleId="ff1">
    <w:name w:val="ff1"/>
    <w:basedOn w:val="Fuentedeprrafopredeter"/>
    <w:rsid w:val="00666278"/>
  </w:style>
  <w:style w:type="character" w:customStyle="1" w:styleId="fs0">
    <w:name w:val="fs0"/>
    <w:basedOn w:val="Fuentedeprrafopredeter"/>
    <w:rsid w:val="00666278"/>
  </w:style>
  <w:style w:type="character" w:customStyle="1" w:styleId="ls4">
    <w:name w:val="ls4"/>
    <w:basedOn w:val="Fuentedeprrafopredeter"/>
    <w:rsid w:val="00666278"/>
  </w:style>
  <w:style w:type="character" w:customStyle="1" w:styleId="ls0">
    <w:name w:val="ls0"/>
    <w:basedOn w:val="Fuentedeprrafopredeter"/>
    <w:rsid w:val="00666278"/>
  </w:style>
  <w:style w:type="character" w:styleId="Textodelmarcadordeposicin">
    <w:name w:val="Placeholder Text"/>
    <w:basedOn w:val="Fuentedeprrafopredeter"/>
    <w:uiPriority w:val="99"/>
    <w:semiHidden/>
    <w:rsid w:val="00882C72"/>
    <w:rPr>
      <w:color w:val="808080"/>
    </w:rPr>
  </w:style>
  <w:style w:type="table" w:styleId="Tablaconcuadrcula">
    <w:name w:val="Table Grid"/>
    <w:basedOn w:val="Tablanormal"/>
    <w:uiPriority w:val="59"/>
    <w:rsid w:val="004D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3B43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8818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Sinespaciado">
    <w:name w:val="No Spacing"/>
    <w:uiPriority w:val="1"/>
    <w:qFormat/>
    <w:rsid w:val="00A01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7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7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0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891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58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70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0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8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4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6224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723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557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926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98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777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768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063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268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0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299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135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604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056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230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170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610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473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920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7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8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6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80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86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4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7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0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onografias.com/trabajos15/mitos-cosmogonicos/mitos-cosmogonicos.shtml" TargetMode="External"/><Relationship Id="rId18" Type="http://schemas.openxmlformats.org/officeDocument/2006/relationships/hyperlink" Target="https://www.monografias.com/trabajos7/perde/perde.shtml" TargetMode="External"/><Relationship Id="rId26" Type="http://schemas.openxmlformats.org/officeDocument/2006/relationships/hyperlink" Target="https://www.monografias.com/Computacion/Red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nografias.com/trabajos12/dispalm/dispalm.shtml" TargetMode="External"/><Relationship Id="rId34" Type="http://schemas.openxmlformats.org/officeDocument/2006/relationships/hyperlink" Target="https://www.totalfood.com.ar/es/blog/diferencia-entre-infeccion-e-intoxicacion-alimentari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monografias.com/trabajos15/informe-laboratorio/informe-laboratorio.shtml" TargetMode="External"/><Relationship Id="rId17" Type="http://schemas.openxmlformats.org/officeDocument/2006/relationships/hyperlink" Target="https://www.monografias.com/trabajos12/desorgan/desorgan.shtml" TargetMode="External"/><Relationship Id="rId25" Type="http://schemas.openxmlformats.org/officeDocument/2006/relationships/hyperlink" Target="https://www.monografias.com/trabajos10/contam/contam.shtml" TargetMode="External"/><Relationship Id="rId33" Type="http://schemas.openxmlformats.org/officeDocument/2006/relationships/hyperlink" Target="https://lapepaperu.com/index.php/2018/05/04/enfermedades-transmitidas-por-alimentos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onografias.com/trabajos15/tanatologia/tanatologia.shtml" TargetMode="External"/><Relationship Id="rId20" Type="http://schemas.openxmlformats.org/officeDocument/2006/relationships/hyperlink" Target="https://www.monografias.com/trabajos5/colarq/colarq.shtml" TargetMode="External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nografias.com/trabajos11/metods/metods.shtml" TargetMode="External"/><Relationship Id="rId24" Type="http://schemas.openxmlformats.org/officeDocument/2006/relationships/hyperlink" Target="https://www.monografias.com/trabajos11/fuper/fuper.shtml" TargetMode="External"/><Relationship Id="rId32" Type="http://schemas.openxmlformats.org/officeDocument/2006/relationships/hyperlink" Target="https://www.monografias.com/trabajos94/eta-enfermedades-transmitidas-alimentos/eta-enfermedades-transmitidas-alimentos.shtm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onografias.com/trabajos38/fiebre/fiebre.shtml" TargetMode="External"/><Relationship Id="rId23" Type="http://schemas.openxmlformats.org/officeDocument/2006/relationships/hyperlink" Target="https://www.monografias.com/trabajos12/higie/higie.shtml" TargetMode="External"/><Relationship Id="rId28" Type="http://schemas.openxmlformats.org/officeDocument/2006/relationships/image" Target="media/image3.jpeg"/><Relationship Id="rId36" Type="http://schemas.openxmlformats.org/officeDocument/2006/relationships/header" Target="header1.xml"/><Relationship Id="rId10" Type="http://schemas.openxmlformats.org/officeDocument/2006/relationships/hyperlink" Target="https://www.monografias.com/trabajos14/problemadelagua/problemadelagua.shtml" TargetMode="External"/><Relationship Id="rId19" Type="http://schemas.openxmlformats.org/officeDocument/2006/relationships/hyperlink" Target="https://www.monografias.com/trabajos10/contam/contam.shtml" TargetMode="External"/><Relationship Id="rId31" Type="http://schemas.openxmlformats.org/officeDocument/2006/relationships/hyperlink" Target="https://infoalimentos.org.ar/temas/salud-y-alimentos/373-enfermedades-transmitidas-por-alimen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ografias.com/trabajos94/eta-enfermedades-transmitidas-alimentos/eta-enfermedades-transmitidas-alimentos.shtml" TargetMode="External"/><Relationship Id="rId14" Type="http://schemas.openxmlformats.org/officeDocument/2006/relationships/hyperlink" Target="https://www.monografias.com/trabajos32/diarreas/diarreas.shtml" TargetMode="External"/><Relationship Id="rId22" Type="http://schemas.openxmlformats.org/officeDocument/2006/relationships/hyperlink" Target="https://www.monografias.com/trabajos5/psicoso/psicoso.shtml" TargetMode="External"/><Relationship Id="rId27" Type="http://schemas.openxmlformats.org/officeDocument/2006/relationships/hyperlink" Target="https://www.ainia.es/insights/norovirus-en-alimentos-demasiadas-alertas-esta-primavera/" TargetMode="External"/><Relationship Id="rId30" Type="http://schemas.openxmlformats.org/officeDocument/2006/relationships/image" Target="media/image5.jpeg"/><Relationship Id="rId35" Type="http://schemas.openxmlformats.org/officeDocument/2006/relationships/hyperlink" Target="https://www.paho.org/hq/dmdocuments/2001/2001-cha-inocuidad-separar-aliment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2568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ElsaI.Ramirez</dc:creator>
  <cp:lastModifiedBy>SONY</cp:lastModifiedBy>
  <cp:revision>2</cp:revision>
  <dcterms:created xsi:type="dcterms:W3CDTF">2020-08-14T22:46:00Z</dcterms:created>
  <dcterms:modified xsi:type="dcterms:W3CDTF">2020-08-14T22:46:00Z</dcterms:modified>
</cp:coreProperties>
</file>