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B3" w:rsidRPr="00A709F2" w:rsidRDefault="004256B3" w:rsidP="004256B3">
      <w:pPr>
        <w:pStyle w:val="Encabezado"/>
        <w:jc w:val="center"/>
        <w:rPr>
          <w:b/>
        </w:rPr>
      </w:pPr>
      <w:bookmarkStart w:id="0" w:name="_GoBack"/>
      <w:bookmarkEnd w:id="0"/>
      <w:r w:rsidRPr="00A709F2">
        <w:rPr>
          <w:b/>
        </w:rPr>
        <w:t>Elaborado por Equipo de Padrinos.  Área de Educación</w:t>
      </w:r>
    </w:p>
    <w:p w:rsidR="004256B3" w:rsidRDefault="00F83548" w:rsidP="004256B3">
      <w:pPr>
        <w:pStyle w:val="Encabezado"/>
        <w:jc w:val="center"/>
        <w:rPr>
          <w:b/>
        </w:rPr>
      </w:pPr>
      <w:r>
        <w:rPr>
          <w:noProof/>
          <w:lang w:val="es-ES" w:eastAsia="es-ES"/>
        </w:rPr>
        <mc:AlternateContent>
          <mc:Choice Requires="wps">
            <w:drawing>
              <wp:anchor distT="0" distB="0" distL="114300" distR="114300" simplePos="0" relativeHeight="251709440" behindDoc="0" locked="0" layoutInCell="1" allowOverlap="1" wp14:anchorId="6523B853" wp14:editId="266335A0">
                <wp:simplePos x="0" y="0"/>
                <wp:positionH relativeFrom="column">
                  <wp:posOffset>-489585</wp:posOffset>
                </wp:positionH>
                <wp:positionV relativeFrom="paragraph">
                  <wp:posOffset>259715</wp:posOffset>
                </wp:positionV>
                <wp:extent cx="4562475" cy="1866900"/>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45624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548" w:rsidRDefault="00F83548" w:rsidP="00F83548">
                            <w:pPr>
                              <w:pStyle w:val="Default"/>
                              <w:jc w:val="center"/>
                              <w:rPr>
                                <w:rFonts w:ascii="Arial" w:hAnsi="Arial" w:cs="Arial"/>
                                <w:b/>
                                <w:sz w:val="48"/>
                                <w:szCs w:val="48"/>
                              </w:rPr>
                            </w:pPr>
                            <w:r w:rsidRPr="00AC317F">
                              <w:rPr>
                                <w:rFonts w:ascii="Arial" w:hAnsi="Arial" w:cs="Arial"/>
                                <w:b/>
                                <w:sz w:val="48"/>
                                <w:szCs w:val="48"/>
                              </w:rPr>
                              <w:t xml:space="preserve">SEGURIDAD </w:t>
                            </w:r>
                            <w:r w:rsidR="00F279D9" w:rsidRPr="00AC317F">
                              <w:rPr>
                                <w:rFonts w:ascii="Arial" w:hAnsi="Arial" w:cs="Arial"/>
                                <w:b/>
                                <w:sz w:val="48"/>
                                <w:szCs w:val="48"/>
                              </w:rPr>
                              <w:t>ALIMENTARIA</w:t>
                            </w:r>
                            <w:r w:rsidR="00F279D9">
                              <w:rPr>
                                <w:rFonts w:ascii="Arial" w:hAnsi="Arial" w:cs="Arial"/>
                                <w:b/>
                                <w:sz w:val="48"/>
                                <w:szCs w:val="48"/>
                              </w:rPr>
                              <w:t xml:space="preserve"> </w:t>
                            </w:r>
                            <w:r w:rsidR="00F279D9" w:rsidRPr="00AC317F">
                              <w:rPr>
                                <w:rFonts w:ascii="Arial" w:hAnsi="Arial" w:cs="Arial"/>
                                <w:b/>
                                <w:sz w:val="48"/>
                                <w:szCs w:val="48"/>
                              </w:rPr>
                              <w:t>B.P</w:t>
                            </w:r>
                            <w:r w:rsidR="00404C1F" w:rsidRPr="00AC317F">
                              <w:rPr>
                                <w:rFonts w:ascii="Arial" w:hAnsi="Arial" w:cs="Arial"/>
                                <w:b/>
                                <w:sz w:val="48"/>
                                <w:szCs w:val="48"/>
                              </w:rPr>
                              <w:t>.</w:t>
                            </w:r>
                            <w:r w:rsidR="00CC4A12">
                              <w:rPr>
                                <w:rFonts w:ascii="Arial" w:hAnsi="Arial" w:cs="Arial"/>
                                <w:b/>
                                <w:sz w:val="48"/>
                                <w:szCs w:val="48"/>
                              </w:rPr>
                              <w:t xml:space="preserve"> </w:t>
                            </w:r>
                            <w:r w:rsidR="00F279D9">
                              <w:rPr>
                                <w:rFonts w:ascii="Arial" w:hAnsi="Arial" w:cs="Arial"/>
                                <w:b/>
                                <w:sz w:val="48"/>
                                <w:szCs w:val="48"/>
                              </w:rPr>
                              <w:t>PISCÍCOLAS PARA</w:t>
                            </w:r>
                            <w:r w:rsidR="009836AB">
                              <w:rPr>
                                <w:rFonts w:ascii="Arial" w:hAnsi="Arial" w:cs="Arial"/>
                                <w:b/>
                                <w:sz w:val="48"/>
                                <w:szCs w:val="48"/>
                              </w:rPr>
                              <w:t xml:space="preserve"> EL </w:t>
                            </w:r>
                            <w:r w:rsidR="00404C1F" w:rsidRPr="00AC317F">
                              <w:rPr>
                                <w:rFonts w:ascii="Arial" w:hAnsi="Arial" w:cs="Arial"/>
                                <w:b/>
                                <w:sz w:val="48"/>
                                <w:szCs w:val="48"/>
                              </w:rPr>
                              <w:t>MANEJO</w:t>
                            </w:r>
                            <w:r w:rsidR="002D2E70">
                              <w:rPr>
                                <w:rFonts w:ascii="Arial" w:hAnsi="Arial" w:cs="Arial"/>
                                <w:b/>
                                <w:sz w:val="48"/>
                                <w:szCs w:val="48"/>
                              </w:rPr>
                              <w:t xml:space="preserve"> </w:t>
                            </w:r>
                            <w:r w:rsidR="008D2BE3">
                              <w:rPr>
                                <w:rFonts w:ascii="Arial" w:hAnsi="Arial" w:cs="Arial"/>
                                <w:b/>
                                <w:sz w:val="48"/>
                                <w:szCs w:val="48"/>
                              </w:rPr>
                              <w:t xml:space="preserve">DE </w:t>
                            </w:r>
                            <w:r w:rsidR="00CC4A12">
                              <w:rPr>
                                <w:rFonts w:ascii="Arial" w:hAnsi="Arial" w:cs="Arial"/>
                                <w:b/>
                                <w:sz w:val="48"/>
                                <w:szCs w:val="48"/>
                              </w:rPr>
                              <w:t xml:space="preserve">TILAPIA </w:t>
                            </w:r>
                            <w:r w:rsidR="00F279D9">
                              <w:rPr>
                                <w:rFonts w:ascii="Arial" w:hAnsi="Arial" w:cs="Arial"/>
                                <w:b/>
                                <w:sz w:val="48"/>
                                <w:szCs w:val="48"/>
                              </w:rPr>
                              <w:t>ROJA EN</w:t>
                            </w:r>
                            <w:r w:rsidRPr="00AC317F">
                              <w:rPr>
                                <w:rFonts w:ascii="Arial" w:hAnsi="Arial" w:cs="Arial"/>
                                <w:b/>
                                <w:sz w:val="48"/>
                                <w:szCs w:val="48"/>
                              </w:rPr>
                              <w:t xml:space="preserve"> LOS PROYECTOS SUPERVISADOS”</w:t>
                            </w:r>
                          </w:p>
                          <w:p w:rsidR="00F83548" w:rsidRPr="00AC317F" w:rsidRDefault="00F83548" w:rsidP="00F83548">
                            <w:pPr>
                              <w:pStyle w:val="Default"/>
                              <w:jc w:val="center"/>
                              <w:rPr>
                                <w:rFonts w:ascii="Arial" w:hAnsi="Arial" w:cs="Arial"/>
                                <w:b/>
                                <w:sz w:val="48"/>
                                <w:szCs w:val="48"/>
                              </w:rPr>
                            </w:pPr>
                          </w:p>
                          <w:p w:rsidR="00F83548" w:rsidRDefault="00F83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3B853" id="_x0000_t202" coordsize="21600,21600" o:spt="202" path="m,l,21600r21600,l21600,xe">
                <v:stroke joinstyle="miter"/>
                <v:path gradientshapeok="t" o:connecttype="rect"/>
              </v:shapetype>
              <v:shape id="Cuadro de texto 11" o:spid="_x0000_s1026" type="#_x0000_t202" style="position:absolute;left:0;text-align:left;margin-left:-38.55pt;margin-top:20.45pt;width:359.25pt;height:1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" fillcolor="white [3201]" strokeweight=".5pt">
                <v:textbox>
                  <w:txbxContent>
                    <w:p w:rsidR="00F83548" w:rsidRDefault="00F83548" w:rsidP="00F83548">
                      <w:pPr>
                        <w:pStyle w:val="Default"/>
                        <w:jc w:val="center"/>
                        <w:rPr>
                          <w:rFonts w:ascii="Arial" w:hAnsi="Arial" w:cs="Arial"/>
                          <w:b/>
                          <w:sz w:val="48"/>
                          <w:szCs w:val="48"/>
                        </w:rPr>
                      </w:pPr>
                      <w:r w:rsidRPr="00AC317F">
                        <w:rPr>
                          <w:rFonts w:ascii="Arial" w:hAnsi="Arial" w:cs="Arial"/>
                          <w:b/>
                          <w:sz w:val="48"/>
                          <w:szCs w:val="48"/>
                        </w:rPr>
                        <w:t xml:space="preserve">SEGURIDAD </w:t>
                      </w:r>
                      <w:r w:rsidR="00F279D9" w:rsidRPr="00AC317F">
                        <w:rPr>
                          <w:rFonts w:ascii="Arial" w:hAnsi="Arial" w:cs="Arial"/>
                          <w:b/>
                          <w:sz w:val="48"/>
                          <w:szCs w:val="48"/>
                        </w:rPr>
                        <w:t>ALIMENTARIA</w:t>
                      </w:r>
                      <w:r w:rsidR="00F279D9">
                        <w:rPr>
                          <w:rFonts w:ascii="Arial" w:hAnsi="Arial" w:cs="Arial"/>
                          <w:b/>
                          <w:sz w:val="48"/>
                          <w:szCs w:val="48"/>
                        </w:rPr>
                        <w:t xml:space="preserve"> </w:t>
                      </w:r>
                      <w:r w:rsidR="00F279D9" w:rsidRPr="00AC317F">
                        <w:rPr>
                          <w:rFonts w:ascii="Arial" w:hAnsi="Arial" w:cs="Arial"/>
                          <w:b/>
                          <w:sz w:val="48"/>
                          <w:szCs w:val="48"/>
                        </w:rPr>
                        <w:t>B.P</w:t>
                      </w:r>
                      <w:r w:rsidR="00404C1F" w:rsidRPr="00AC317F">
                        <w:rPr>
                          <w:rFonts w:ascii="Arial" w:hAnsi="Arial" w:cs="Arial"/>
                          <w:b/>
                          <w:sz w:val="48"/>
                          <w:szCs w:val="48"/>
                        </w:rPr>
                        <w:t>.</w:t>
                      </w:r>
                      <w:r w:rsidR="00CC4A12">
                        <w:rPr>
                          <w:rFonts w:ascii="Arial" w:hAnsi="Arial" w:cs="Arial"/>
                          <w:b/>
                          <w:sz w:val="48"/>
                          <w:szCs w:val="48"/>
                        </w:rPr>
                        <w:t xml:space="preserve"> </w:t>
                      </w:r>
                      <w:r w:rsidR="00F279D9">
                        <w:rPr>
                          <w:rFonts w:ascii="Arial" w:hAnsi="Arial" w:cs="Arial"/>
                          <w:b/>
                          <w:sz w:val="48"/>
                          <w:szCs w:val="48"/>
                        </w:rPr>
                        <w:t>PISCÍCOLAS PARA</w:t>
                      </w:r>
                      <w:r w:rsidR="009836AB">
                        <w:rPr>
                          <w:rFonts w:ascii="Arial" w:hAnsi="Arial" w:cs="Arial"/>
                          <w:b/>
                          <w:sz w:val="48"/>
                          <w:szCs w:val="48"/>
                        </w:rPr>
                        <w:t xml:space="preserve"> EL </w:t>
                      </w:r>
                      <w:r w:rsidR="00404C1F" w:rsidRPr="00AC317F">
                        <w:rPr>
                          <w:rFonts w:ascii="Arial" w:hAnsi="Arial" w:cs="Arial"/>
                          <w:b/>
                          <w:sz w:val="48"/>
                          <w:szCs w:val="48"/>
                        </w:rPr>
                        <w:t>MANEJO</w:t>
                      </w:r>
                      <w:r w:rsidR="002D2E70">
                        <w:rPr>
                          <w:rFonts w:ascii="Arial" w:hAnsi="Arial" w:cs="Arial"/>
                          <w:b/>
                          <w:sz w:val="48"/>
                          <w:szCs w:val="48"/>
                        </w:rPr>
                        <w:t xml:space="preserve"> </w:t>
                      </w:r>
                      <w:r w:rsidR="008D2BE3">
                        <w:rPr>
                          <w:rFonts w:ascii="Arial" w:hAnsi="Arial" w:cs="Arial"/>
                          <w:b/>
                          <w:sz w:val="48"/>
                          <w:szCs w:val="48"/>
                        </w:rPr>
                        <w:t xml:space="preserve">DE </w:t>
                      </w:r>
                      <w:r w:rsidR="00CC4A12">
                        <w:rPr>
                          <w:rFonts w:ascii="Arial" w:hAnsi="Arial" w:cs="Arial"/>
                          <w:b/>
                          <w:sz w:val="48"/>
                          <w:szCs w:val="48"/>
                        </w:rPr>
                        <w:t xml:space="preserve">TILAPIA </w:t>
                      </w:r>
                      <w:r w:rsidR="00F279D9">
                        <w:rPr>
                          <w:rFonts w:ascii="Arial" w:hAnsi="Arial" w:cs="Arial"/>
                          <w:b/>
                          <w:sz w:val="48"/>
                          <w:szCs w:val="48"/>
                        </w:rPr>
                        <w:t>ROJA EN</w:t>
                      </w:r>
                      <w:r w:rsidRPr="00AC317F">
                        <w:rPr>
                          <w:rFonts w:ascii="Arial" w:hAnsi="Arial" w:cs="Arial"/>
                          <w:b/>
                          <w:sz w:val="48"/>
                          <w:szCs w:val="48"/>
                        </w:rPr>
                        <w:t xml:space="preserve"> LOS PROYECTOS SUPERVISADOS”</w:t>
                      </w:r>
                    </w:p>
                    <w:p w:rsidR="00F83548" w:rsidRPr="00AC317F" w:rsidRDefault="00F83548" w:rsidP="00F83548">
                      <w:pPr>
                        <w:pStyle w:val="Default"/>
                        <w:jc w:val="center"/>
                        <w:rPr>
                          <w:rFonts w:ascii="Arial" w:hAnsi="Arial" w:cs="Arial"/>
                          <w:b/>
                          <w:sz w:val="48"/>
                          <w:szCs w:val="48"/>
                        </w:rPr>
                      </w:pPr>
                    </w:p>
                    <w:p w:rsidR="00F83548" w:rsidRDefault="00F83548"/>
                  </w:txbxContent>
                </v:textbox>
              </v:shape>
            </w:pict>
          </mc:Fallback>
        </mc:AlternateContent>
      </w:r>
      <w:r w:rsidR="004256B3" w:rsidRPr="00A709F2">
        <w:rPr>
          <w:b/>
        </w:rPr>
        <w:t>Alianza Educación Rural</w:t>
      </w:r>
    </w:p>
    <w:p w:rsidR="000E1115" w:rsidRDefault="00F83548" w:rsidP="004256B3">
      <w:pPr>
        <w:pStyle w:val="Encabezado"/>
        <w:jc w:val="center"/>
      </w:pPr>
      <w:r>
        <w:rPr>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4063365</wp:posOffset>
                </wp:positionH>
                <wp:positionV relativeFrom="paragraph">
                  <wp:posOffset>108585</wp:posOffset>
                </wp:positionV>
                <wp:extent cx="2200275" cy="185737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2200275"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548" w:rsidRDefault="00084BA3">
                            <w:r>
                              <w:rPr>
                                <w:noProof/>
                                <w:lang w:val="es-ES" w:eastAsia="es-ES"/>
                              </w:rPr>
                              <w:drawing>
                                <wp:inline distT="0" distB="0" distL="0" distR="0">
                                  <wp:extent cx="2115185" cy="1799847"/>
                                  <wp:effectExtent l="0" t="0" r="0" b="0"/>
                                  <wp:docPr id="1" name="Imagen 1" descr="PROYECTO PISCICOLA: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 PISCICOLA: PROYEC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9521" cy="18120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3" o:spid="_x0000_s1027" type="#_x0000_t202" style="position:absolute;left:0;text-align:left;margin-left:319.95pt;margin-top:8.55pt;width:173.25pt;height:146.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" fillcolor="white [3201]" strokeweight=".5pt">
                <v:textbox>
                  <w:txbxContent>
                    <w:p w:rsidR="00F83548" w:rsidRDefault="00084BA3">
                      <w:r>
                        <w:rPr>
                          <w:noProof/>
                          <w:lang w:val="es-ES" w:eastAsia="es-ES"/>
                        </w:rPr>
                        <w:drawing>
                          <wp:inline distT="0" distB="0" distL="0" distR="0">
                            <wp:extent cx="2115185" cy="1799847"/>
                            <wp:effectExtent l="0" t="0" r="0" b="0"/>
                            <wp:docPr id="1" name="Imagen 1" descr="PROYECTO PISCICOLA: PROY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 PISCICOLA: PROYEC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9521" cy="1812046"/>
                                    </a:xfrm>
                                    <a:prstGeom prst="rect">
                                      <a:avLst/>
                                    </a:prstGeom>
                                    <a:noFill/>
                                    <a:ln>
                                      <a:noFill/>
                                    </a:ln>
                                  </pic:spPr>
                                </pic:pic>
                              </a:graphicData>
                            </a:graphic>
                          </wp:inline>
                        </w:drawing>
                      </w:r>
                    </w:p>
                  </w:txbxContent>
                </v:textbox>
              </v:shape>
            </w:pict>
          </mc:Fallback>
        </mc:AlternateContent>
      </w:r>
    </w:p>
    <w:p w:rsidR="001F4DD3" w:rsidRDefault="001F4DD3" w:rsidP="00F83548">
      <w:pPr>
        <w:pStyle w:val="Default"/>
        <w:jc w:val="center"/>
        <w:rPr>
          <w:rFonts w:ascii="Arial" w:hAnsi="Arial" w:cs="Arial"/>
          <w:b/>
          <w:sz w:val="48"/>
          <w:szCs w:val="48"/>
        </w:rPr>
      </w:pPr>
    </w:p>
    <w:p w:rsidR="00F9453D" w:rsidRPr="00AC317F" w:rsidRDefault="00F9453D" w:rsidP="00AC317F">
      <w:pPr>
        <w:pStyle w:val="Default"/>
        <w:jc w:val="center"/>
        <w:rPr>
          <w:rFonts w:ascii="Arial" w:hAnsi="Arial" w:cs="Arial"/>
          <w:b/>
          <w:sz w:val="48"/>
          <w:szCs w:val="48"/>
        </w:rPr>
      </w:pPr>
    </w:p>
    <w:p w:rsidR="00F83548" w:rsidRDefault="00F83548" w:rsidP="00BA4E3F">
      <w:pPr>
        <w:pStyle w:val="Default"/>
        <w:jc w:val="both"/>
        <w:rPr>
          <w:rFonts w:ascii="Arial" w:hAnsi="Arial" w:cs="Arial"/>
        </w:rPr>
      </w:pPr>
    </w:p>
    <w:p w:rsidR="00F83548" w:rsidRDefault="00F83548" w:rsidP="00BA4E3F">
      <w:pPr>
        <w:pStyle w:val="Default"/>
        <w:jc w:val="both"/>
        <w:rPr>
          <w:rFonts w:ascii="Arial" w:hAnsi="Arial" w:cs="Arial"/>
        </w:rPr>
      </w:pPr>
    </w:p>
    <w:p w:rsidR="00F83548" w:rsidRDefault="00F83548" w:rsidP="00BA4E3F">
      <w:pPr>
        <w:pStyle w:val="Default"/>
        <w:jc w:val="both"/>
        <w:rPr>
          <w:rFonts w:ascii="Arial" w:hAnsi="Arial" w:cs="Arial"/>
        </w:rPr>
      </w:pPr>
    </w:p>
    <w:p w:rsidR="00F83548" w:rsidRDefault="00F83548" w:rsidP="00BA4E3F">
      <w:pPr>
        <w:pStyle w:val="Default"/>
        <w:jc w:val="both"/>
        <w:rPr>
          <w:rFonts w:ascii="Arial" w:hAnsi="Arial" w:cs="Arial"/>
        </w:rPr>
      </w:pPr>
    </w:p>
    <w:p w:rsidR="00F83548" w:rsidRDefault="00F83548" w:rsidP="00BA4E3F">
      <w:pPr>
        <w:pStyle w:val="Default"/>
        <w:jc w:val="both"/>
        <w:rPr>
          <w:rFonts w:ascii="Arial" w:hAnsi="Arial" w:cs="Arial"/>
        </w:rPr>
      </w:pPr>
    </w:p>
    <w:p w:rsidR="00F83548" w:rsidRDefault="00F83548" w:rsidP="00BA4E3F">
      <w:pPr>
        <w:pStyle w:val="Default"/>
        <w:jc w:val="both"/>
        <w:rPr>
          <w:rFonts w:ascii="Arial" w:hAnsi="Arial" w:cs="Arial"/>
        </w:rPr>
      </w:pPr>
    </w:p>
    <w:p w:rsidR="00F83548" w:rsidRDefault="00F83548" w:rsidP="00F83548">
      <w:pPr>
        <w:pStyle w:val="Default"/>
        <w:jc w:val="right"/>
        <w:rPr>
          <w:rFonts w:ascii="Arial" w:hAnsi="Arial" w:cs="Arial"/>
        </w:rPr>
      </w:pPr>
    </w:p>
    <w:p w:rsidR="00071A72" w:rsidRDefault="00071A72" w:rsidP="00BA4E3F">
      <w:pPr>
        <w:pStyle w:val="Default"/>
        <w:jc w:val="both"/>
        <w:rPr>
          <w:rFonts w:ascii="Arial" w:hAnsi="Arial" w:cs="Arial"/>
          <w:b/>
        </w:rPr>
      </w:pPr>
      <w:r>
        <w:rPr>
          <w:rFonts w:ascii="Arial" w:hAnsi="Arial" w:cs="Arial"/>
          <w:b/>
        </w:rPr>
        <w:t>Seguridad Alimentaria. Grado 11°. Guía 2.</w:t>
      </w:r>
    </w:p>
    <w:p w:rsidR="00071A72" w:rsidRPr="00071A72" w:rsidRDefault="00071A72" w:rsidP="00BA4E3F">
      <w:pPr>
        <w:pStyle w:val="Default"/>
        <w:jc w:val="both"/>
        <w:rPr>
          <w:rFonts w:ascii="Arial" w:hAnsi="Arial" w:cs="Arial"/>
          <w:b/>
        </w:rPr>
      </w:pPr>
    </w:p>
    <w:p w:rsidR="00BA4E3F" w:rsidRPr="00BC27E3" w:rsidRDefault="00E87083" w:rsidP="00BA4E3F">
      <w:pPr>
        <w:pStyle w:val="Default"/>
        <w:jc w:val="both"/>
        <w:rPr>
          <w:rFonts w:ascii="Arial" w:hAnsi="Arial" w:cs="Arial"/>
          <w:color w:val="auto"/>
          <w:sz w:val="26"/>
          <w:szCs w:val="26"/>
        </w:rPr>
      </w:pPr>
      <w:r w:rsidRPr="000861F4">
        <w:rPr>
          <w:rFonts w:ascii="Arial" w:hAnsi="Arial" w:cs="Arial"/>
        </w:rPr>
        <w:t>DBA</w:t>
      </w:r>
      <w:r w:rsidR="00BA4E3F">
        <w:rPr>
          <w:rFonts w:ascii="Arial" w:hAnsi="Arial" w:cs="Arial"/>
        </w:rPr>
        <w:t>.</w:t>
      </w:r>
      <w:r w:rsidRPr="000861F4">
        <w:rPr>
          <w:rFonts w:ascii="Arial" w:hAnsi="Arial" w:cs="Arial"/>
        </w:rPr>
        <w:t xml:space="preserve"> </w:t>
      </w:r>
      <w:r w:rsidR="00BC27E3" w:rsidRPr="00BC27E3">
        <w:rPr>
          <w:rFonts w:ascii="Arial" w:hAnsi="Arial" w:cs="Arial"/>
        </w:rPr>
        <w:t>Comprende que en las cadenas y redes tróficas existen flujos de materia y energía, y los relaciona con procesos de nutrición, fotosíntesis y respiración celular.</w:t>
      </w:r>
    </w:p>
    <w:p w:rsidR="00BA4E3F" w:rsidRPr="00BA4E3F" w:rsidRDefault="00BA4E3F" w:rsidP="00BA4E3F">
      <w:pPr>
        <w:pStyle w:val="Default"/>
        <w:rPr>
          <w:rFonts w:ascii="Arial" w:hAnsi="Arial" w:cs="Arial"/>
          <w:sz w:val="26"/>
          <w:szCs w:val="26"/>
        </w:rPr>
      </w:pPr>
    </w:p>
    <w:p w:rsidR="00E87083" w:rsidRPr="000861F4" w:rsidRDefault="00E87083" w:rsidP="00E87083">
      <w:pPr>
        <w:jc w:val="both"/>
        <w:rPr>
          <w:rFonts w:ascii="Arial" w:hAnsi="Arial" w:cs="Arial"/>
          <w:b/>
          <w:sz w:val="24"/>
          <w:szCs w:val="24"/>
        </w:rPr>
      </w:pPr>
      <w:r w:rsidRPr="000861F4">
        <w:rPr>
          <w:rFonts w:ascii="Arial" w:hAnsi="Arial" w:cs="Arial"/>
          <w:b/>
          <w:sz w:val="24"/>
          <w:szCs w:val="24"/>
        </w:rPr>
        <w:t>INDICADORES</w:t>
      </w:r>
      <w:r>
        <w:rPr>
          <w:rFonts w:ascii="Arial" w:hAnsi="Arial" w:cs="Arial"/>
          <w:b/>
          <w:sz w:val="24"/>
          <w:szCs w:val="24"/>
        </w:rPr>
        <w:t>:</w:t>
      </w:r>
      <w:r w:rsidR="000E7B2F" w:rsidRPr="000E7B2F">
        <w:t xml:space="preserve"> </w:t>
      </w:r>
    </w:p>
    <w:p w:rsidR="00E87083" w:rsidRPr="003928DC" w:rsidRDefault="00E87083" w:rsidP="00E87083">
      <w:pPr>
        <w:jc w:val="both"/>
        <w:rPr>
          <w:rFonts w:ascii="Arial" w:hAnsi="Arial" w:cs="Arial"/>
          <w:b/>
          <w:sz w:val="28"/>
          <w:szCs w:val="28"/>
        </w:rPr>
      </w:pPr>
      <w:r w:rsidRPr="003928DC">
        <w:rPr>
          <w:rFonts w:ascii="Arial" w:hAnsi="Arial" w:cs="Arial"/>
          <w:b/>
          <w:sz w:val="28"/>
          <w:szCs w:val="28"/>
        </w:rPr>
        <w:t>Conceptual:</w:t>
      </w:r>
    </w:p>
    <w:p w:rsidR="004256B3" w:rsidRDefault="00E618BE" w:rsidP="00E87083">
      <w:pPr>
        <w:jc w:val="both"/>
        <w:rPr>
          <w:rFonts w:ascii="Arial" w:hAnsi="Arial" w:cs="Arial"/>
          <w:sz w:val="24"/>
          <w:szCs w:val="24"/>
        </w:rPr>
      </w:pPr>
      <w:r>
        <w:rPr>
          <w:rFonts w:ascii="Arial" w:hAnsi="Arial" w:cs="Arial"/>
          <w:sz w:val="24"/>
          <w:szCs w:val="24"/>
        </w:rPr>
        <w:t>Reconoce la importancia</w:t>
      </w:r>
      <w:r w:rsidR="004256B3">
        <w:rPr>
          <w:rFonts w:ascii="Arial" w:hAnsi="Arial" w:cs="Arial"/>
          <w:sz w:val="24"/>
          <w:szCs w:val="24"/>
        </w:rPr>
        <w:t xml:space="preserve"> de las Buenas Prácticas </w:t>
      </w:r>
      <w:r w:rsidR="00DB10C4">
        <w:rPr>
          <w:rFonts w:ascii="Arial" w:hAnsi="Arial" w:cs="Arial"/>
          <w:sz w:val="24"/>
          <w:szCs w:val="24"/>
        </w:rPr>
        <w:t xml:space="preserve">Piscícolas </w:t>
      </w:r>
      <w:r w:rsidR="00480EC6">
        <w:rPr>
          <w:rFonts w:ascii="Arial" w:hAnsi="Arial" w:cs="Arial"/>
          <w:sz w:val="24"/>
          <w:szCs w:val="24"/>
        </w:rPr>
        <w:t>con</w:t>
      </w:r>
      <w:r w:rsidR="00502D3C">
        <w:rPr>
          <w:rFonts w:ascii="Arial" w:hAnsi="Arial" w:cs="Arial"/>
          <w:sz w:val="24"/>
          <w:szCs w:val="24"/>
        </w:rPr>
        <w:t xml:space="preserve"> el fin de realizar</w:t>
      </w:r>
      <w:r w:rsidR="002D2E70">
        <w:rPr>
          <w:rFonts w:ascii="Arial" w:hAnsi="Arial" w:cs="Arial"/>
          <w:sz w:val="24"/>
          <w:szCs w:val="24"/>
        </w:rPr>
        <w:t xml:space="preserve"> un óptimo manejo </w:t>
      </w:r>
      <w:r w:rsidR="00502D3C">
        <w:rPr>
          <w:rFonts w:ascii="Arial" w:hAnsi="Arial" w:cs="Arial"/>
          <w:sz w:val="24"/>
          <w:szCs w:val="24"/>
        </w:rPr>
        <w:t>para la producción de</w:t>
      </w:r>
      <w:r w:rsidR="004256B3">
        <w:rPr>
          <w:rFonts w:ascii="Arial" w:hAnsi="Arial" w:cs="Arial"/>
          <w:sz w:val="24"/>
          <w:szCs w:val="24"/>
        </w:rPr>
        <w:t xml:space="preserve"> </w:t>
      </w:r>
      <w:r w:rsidR="009272ED">
        <w:rPr>
          <w:rFonts w:ascii="Arial" w:hAnsi="Arial" w:cs="Arial"/>
          <w:sz w:val="24"/>
          <w:szCs w:val="24"/>
        </w:rPr>
        <w:t>tilapia roja en la finca</w:t>
      </w:r>
      <w:r w:rsidR="004256B3">
        <w:rPr>
          <w:rFonts w:ascii="Arial" w:hAnsi="Arial" w:cs="Arial"/>
          <w:sz w:val="24"/>
          <w:szCs w:val="24"/>
        </w:rPr>
        <w:t>.</w:t>
      </w:r>
    </w:p>
    <w:p w:rsidR="00E87083" w:rsidRDefault="00E87083" w:rsidP="00E87083">
      <w:pPr>
        <w:jc w:val="both"/>
        <w:rPr>
          <w:rFonts w:ascii="Arial" w:hAnsi="Arial" w:cs="Arial"/>
          <w:b/>
          <w:sz w:val="28"/>
          <w:szCs w:val="28"/>
        </w:rPr>
      </w:pPr>
      <w:r w:rsidRPr="003928DC">
        <w:rPr>
          <w:rFonts w:ascii="Arial" w:hAnsi="Arial" w:cs="Arial"/>
          <w:b/>
          <w:sz w:val="28"/>
          <w:szCs w:val="28"/>
        </w:rPr>
        <w:t>Procedimental.</w:t>
      </w:r>
    </w:p>
    <w:p w:rsidR="0023499A" w:rsidRDefault="00E618BE" w:rsidP="00E87083">
      <w:pPr>
        <w:jc w:val="both"/>
        <w:rPr>
          <w:rFonts w:ascii="Arial" w:hAnsi="Arial" w:cs="Arial"/>
          <w:sz w:val="24"/>
          <w:szCs w:val="24"/>
        </w:rPr>
      </w:pPr>
      <w:r>
        <w:rPr>
          <w:rFonts w:ascii="Arial" w:hAnsi="Arial" w:cs="Arial"/>
          <w:sz w:val="24"/>
          <w:szCs w:val="24"/>
        </w:rPr>
        <w:t>Demuestra</w:t>
      </w:r>
      <w:r w:rsidR="00502D3C">
        <w:rPr>
          <w:rFonts w:ascii="Arial" w:hAnsi="Arial" w:cs="Arial"/>
          <w:sz w:val="24"/>
          <w:szCs w:val="24"/>
        </w:rPr>
        <w:t xml:space="preserve"> </w:t>
      </w:r>
      <w:r w:rsidR="000B5868" w:rsidRPr="00200E31">
        <w:rPr>
          <w:rFonts w:ascii="Arial" w:hAnsi="Arial" w:cs="Arial"/>
          <w:sz w:val="24"/>
          <w:szCs w:val="24"/>
        </w:rPr>
        <w:t>las</w:t>
      </w:r>
      <w:r w:rsidR="00F376AC" w:rsidRPr="00200E31">
        <w:rPr>
          <w:rFonts w:ascii="Arial" w:hAnsi="Arial" w:cs="Arial"/>
          <w:sz w:val="24"/>
          <w:szCs w:val="24"/>
        </w:rPr>
        <w:t xml:space="preserve"> competencias adquiridas en los módulos de </w:t>
      </w:r>
      <w:r>
        <w:rPr>
          <w:rFonts w:ascii="Arial" w:hAnsi="Arial" w:cs="Arial"/>
          <w:sz w:val="24"/>
          <w:szCs w:val="24"/>
        </w:rPr>
        <w:t>E</w:t>
      </w:r>
      <w:r w:rsidR="00F376AC" w:rsidRPr="00200E31">
        <w:rPr>
          <w:rFonts w:ascii="Arial" w:hAnsi="Arial" w:cs="Arial"/>
          <w:sz w:val="24"/>
          <w:szCs w:val="24"/>
        </w:rPr>
        <w:t xml:space="preserve">scuela y </w:t>
      </w:r>
      <w:r>
        <w:rPr>
          <w:rFonts w:ascii="Arial" w:hAnsi="Arial" w:cs="Arial"/>
          <w:sz w:val="24"/>
          <w:szCs w:val="24"/>
        </w:rPr>
        <w:t>Seguridad A</w:t>
      </w:r>
      <w:r w:rsidR="0023499A">
        <w:rPr>
          <w:rFonts w:ascii="Arial" w:hAnsi="Arial" w:cs="Arial"/>
          <w:sz w:val="24"/>
          <w:szCs w:val="24"/>
        </w:rPr>
        <w:t>limentaria.</w:t>
      </w:r>
    </w:p>
    <w:p w:rsidR="00E87083" w:rsidRDefault="00E87083" w:rsidP="00E87083">
      <w:pPr>
        <w:jc w:val="both"/>
        <w:rPr>
          <w:rFonts w:ascii="Arial" w:hAnsi="Arial" w:cs="Arial"/>
          <w:b/>
          <w:sz w:val="28"/>
          <w:szCs w:val="28"/>
        </w:rPr>
      </w:pPr>
      <w:r w:rsidRPr="003928DC">
        <w:rPr>
          <w:rFonts w:ascii="Arial" w:hAnsi="Arial" w:cs="Arial"/>
          <w:b/>
          <w:sz w:val="28"/>
          <w:szCs w:val="28"/>
        </w:rPr>
        <w:t>Actitudinal.</w:t>
      </w:r>
    </w:p>
    <w:p w:rsidR="000B5868" w:rsidRDefault="00E618BE" w:rsidP="00E87083">
      <w:pPr>
        <w:jc w:val="both"/>
        <w:rPr>
          <w:rFonts w:ascii="Arial" w:hAnsi="Arial" w:cs="Arial"/>
          <w:sz w:val="24"/>
          <w:szCs w:val="24"/>
        </w:rPr>
      </w:pPr>
      <w:r>
        <w:rPr>
          <w:rFonts w:ascii="Arial" w:hAnsi="Arial" w:cs="Arial"/>
          <w:sz w:val="24"/>
          <w:szCs w:val="24"/>
        </w:rPr>
        <w:t>Toma conciencia de</w:t>
      </w:r>
      <w:r w:rsidR="000B5868">
        <w:rPr>
          <w:rFonts w:ascii="Arial" w:hAnsi="Arial" w:cs="Arial"/>
          <w:sz w:val="24"/>
          <w:szCs w:val="24"/>
        </w:rPr>
        <w:t xml:space="preserve"> la aplicación de las Buenas Prácticas </w:t>
      </w:r>
      <w:r w:rsidR="00DB10C4">
        <w:rPr>
          <w:rFonts w:ascii="Arial" w:hAnsi="Arial" w:cs="Arial"/>
          <w:sz w:val="24"/>
          <w:szCs w:val="24"/>
        </w:rPr>
        <w:t>Piscícolas</w:t>
      </w:r>
      <w:r>
        <w:rPr>
          <w:rFonts w:ascii="Arial" w:hAnsi="Arial" w:cs="Arial"/>
          <w:sz w:val="24"/>
          <w:szCs w:val="24"/>
        </w:rPr>
        <w:t>,</w:t>
      </w:r>
      <w:r w:rsidR="000B5868">
        <w:rPr>
          <w:rFonts w:ascii="Arial" w:hAnsi="Arial" w:cs="Arial"/>
          <w:sz w:val="24"/>
          <w:szCs w:val="24"/>
        </w:rPr>
        <w:t xml:space="preserve"> </w:t>
      </w:r>
      <w:r>
        <w:rPr>
          <w:rFonts w:ascii="Arial" w:hAnsi="Arial" w:cs="Arial"/>
          <w:sz w:val="24"/>
          <w:szCs w:val="24"/>
        </w:rPr>
        <w:t>para</w:t>
      </w:r>
      <w:r w:rsidR="009272ED">
        <w:rPr>
          <w:rFonts w:ascii="Arial" w:hAnsi="Arial" w:cs="Arial"/>
          <w:sz w:val="24"/>
          <w:szCs w:val="24"/>
        </w:rPr>
        <w:t xml:space="preserve"> el buen manejo </w:t>
      </w:r>
      <w:r w:rsidR="004038D5">
        <w:rPr>
          <w:rFonts w:ascii="Arial" w:hAnsi="Arial" w:cs="Arial"/>
          <w:sz w:val="24"/>
          <w:szCs w:val="24"/>
        </w:rPr>
        <w:t>de la</w:t>
      </w:r>
      <w:r w:rsidR="00DB10C4">
        <w:rPr>
          <w:rFonts w:ascii="Arial" w:hAnsi="Arial" w:cs="Arial"/>
          <w:sz w:val="24"/>
          <w:szCs w:val="24"/>
        </w:rPr>
        <w:t xml:space="preserve"> explotación de peces en la finca</w:t>
      </w:r>
      <w:r w:rsidR="000B5868">
        <w:rPr>
          <w:rFonts w:ascii="Arial" w:hAnsi="Arial" w:cs="Arial"/>
          <w:sz w:val="24"/>
          <w:szCs w:val="24"/>
        </w:rPr>
        <w:t>.</w:t>
      </w:r>
    </w:p>
    <w:p w:rsidR="00E87083" w:rsidRDefault="00E87083" w:rsidP="00E87083">
      <w:pPr>
        <w:rPr>
          <w:sz w:val="28"/>
          <w:szCs w:val="28"/>
        </w:rPr>
      </w:pPr>
      <w:r w:rsidRPr="00E34E35">
        <w:rPr>
          <w:sz w:val="72"/>
          <w:szCs w:val="72"/>
        </w:rPr>
        <w:t>A VIVENCIA</w:t>
      </w:r>
      <w:r>
        <w:rPr>
          <w:sz w:val="72"/>
          <w:szCs w:val="72"/>
        </w:rPr>
        <w:t>.</w:t>
      </w:r>
    </w:p>
    <w:p w:rsidR="00E87083" w:rsidRPr="00CB30D0" w:rsidRDefault="00E87083" w:rsidP="00E87083">
      <w:pPr>
        <w:rPr>
          <w:b/>
          <w:color w:val="548DD4" w:themeColor="text2" w:themeTint="99"/>
          <w:sz w:val="32"/>
          <w:szCs w:val="32"/>
        </w:rPr>
      </w:pPr>
      <w:r w:rsidRPr="00CB30D0">
        <w:rPr>
          <w:b/>
          <w:color w:val="548DD4" w:themeColor="text2" w:themeTint="99"/>
          <w:sz w:val="32"/>
          <w:szCs w:val="32"/>
        </w:rPr>
        <w:t>TRABAJO INDIVIDUAL.</w:t>
      </w:r>
    </w:p>
    <w:p w:rsidR="00E472DA" w:rsidRDefault="008F6251" w:rsidP="001910F4">
      <w:pPr>
        <w:pStyle w:val="Prrafodelista"/>
        <w:numPr>
          <w:ilvl w:val="0"/>
          <w:numId w:val="2"/>
        </w:numPr>
        <w:jc w:val="both"/>
        <w:rPr>
          <w:rFonts w:ascii="Arial" w:hAnsi="Arial" w:cs="Arial"/>
          <w:sz w:val="24"/>
          <w:szCs w:val="24"/>
        </w:rPr>
      </w:pPr>
      <w:r>
        <w:rPr>
          <w:rFonts w:ascii="Arial" w:hAnsi="Arial" w:cs="Arial"/>
          <w:sz w:val="24"/>
          <w:szCs w:val="24"/>
        </w:rPr>
        <w:t xml:space="preserve">Observo </w:t>
      </w:r>
      <w:r w:rsidR="004B5B00">
        <w:rPr>
          <w:rFonts w:ascii="Arial" w:hAnsi="Arial" w:cs="Arial"/>
          <w:sz w:val="24"/>
          <w:szCs w:val="24"/>
        </w:rPr>
        <w:t xml:space="preserve">las </w:t>
      </w:r>
      <w:r w:rsidR="00ED7FA4">
        <w:rPr>
          <w:rFonts w:ascii="Arial" w:hAnsi="Arial" w:cs="Arial"/>
          <w:sz w:val="24"/>
          <w:szCs w:val="24"/>
        </w:rPr>
        <w:t>preguntas</w:t>
      </w:r>
      <w:r>
        <w:rPr>
          <w:rFonts w:ascii="Arial" w:hAnsi="Arial" w:cs="Arial"/>
          <w:sz w:val="24"/>
          <w:szCs w:val="24"/>
        </w:rPr>
        <w:t xml:space="preserve"> que son factores importantes en la </w:t>
      </w:r>
      <w:r w:rsidR="006F42E5">
        <w:rPr>
          <w:rFonts w:ascii="Arial" w:hAnsi="Arial" w:cs="Arial"/>
          <w:sz w:val="24"/>
          <w:szCs w:val="24"/>
        </w:rPr>
        <w:t>piscicultura</w:t>
      </w:r>
      <w:r w:rsidR="00ED7FA4">
        <w:rPr>
          <w:rFonts w:ascii="Arial" w:hAnsi="Arial" w:cs="Arial"/>
          <w:sz w:val="24"/>
          <w:szCs w:val="24"/>
        </w:rPr>
        <w:t xml:space="preserve"> y busco la respuesta y coloco la letra que corresponda al frente.</w:t>
      </w:r>
    </w:p>
    <w:p w:rsidR="006C491A" w:rsidRDefault="006C491A" w:rsidP="006C491A">
      <w:pPr>
        <w:pStyle w:val="Prrafodelista"/>
        <w:jc w:val="both"/>
        <w:rPr>
          <w:rFonts w:ascii="Arial" w:hAnsi="Arial" w:cs="Arial"/>
          <w:sz w:val="24"/>
          <w:szCs w:val="24"/>
        </w:rPr>
      </w:pPr>
    </w:p>
    <w:p w:rsidR="00725061" w:rsidRDefault="00725061" w:rsidP="008F6251">
      <w:pPr>
        <w:pStyle w:val="Prrafodelista"/>
        <w:rPr>
          <w:rFonts w:ascii="Arial" w:hAnsi="Arial" w:cs="Arial"/>
          <w:b/>
          <w:sz w:val="24"/>
          <w:szCs w:val="24"/>
        </w:rPr>
      </w:pPr>
    </w:p>
    <w:p w:rsidR="00DB10C4" w:rsidRDefault="00DB10C4" w:rsidP="008F6251">
      <w:pPr>
        <w:pStyle w:val="Prrafodelista"/>
        <w:rPr>
          <w:rFonts w:ascii="Arial" w:hAnsi="Arial" w:cs="Arial"/>
          <w:b/>
          <w:sz w:val="24"/>
          <w:szCs w:val="24"/>
        </w:rPr>
      </w:pPr>
    </w:p>
    <w:p w:rsidR="00DB10C4" w:rsidRDefault="00DB10C4" w:rsidP="008F6251">
      <w:pPr>
        <w:pStyle w:val="Prrafodelista"/>
        <w:rPr>
          <w:rFonts w:ascii="Arial" w:hAnsi="Arial" w:cs="Arial"/>
          <w:b/>
          <w:sz w:val="24"/>
          <w:szCs w:val="24"/>
        </w:rPr>
      </w:pPr>
    </w:p>
    <w:tbl>
      <w:tblPr>
        <w:tblStyle w:val="Tablaconcuadrcula"/>
        <w:tblW w:w="9335" w:type="dxa"/>
        <w:shd w:val="clear" w:color="auto" w:fill="D6E3BC" w:themeFill="accent3" w:themeFillTint="66"/>
        <w:tblLayout w:type="fixed"/>
        <w:tblLook w:val="04A0" w:firstRow="1" w:lastRow="0" w:firstColumn="1" w:lastColumn="0" w:noHBand="0" w:noVBand="1"/>
      </w:tblPr>
      <w:tblGrid>
        <w:gridCol w:w="3206"/>
        <w:gridCol w:w="3794"/>
        <w:gridCol w:w="2335"/>
      </w:tblGrid>
      <w:tr w:rsidR="0076629E" w:rsidRPr="0076629E" w:rsidTr="000F042A">
        <w:trPr>
          <w:trHeight w:val="538"/>
        </w:trPr>
        <w:tc>
          <w:tcPr>
            <w:tcW w:w="3206" w:type="dxa"/>
            <w:shd w:val="clear" w:color="auto" w:fill="D6E3BC" w:themeFill="accent3" w:themeFillTint="66"/>
          </w:tcPr>
          <w:p w:rsidR="0076629E" w:rsidRPr="0076629E" w:rsidRDefault="0076629E" w:rsidP="0076629E">
            <w:pPr>
              <w:jc w:val="center"/>
              <w:rPr>
                <w:rFonts w:ascii="Arial" w:hAnsi="Arial" w:cs="Arial"/>
                <w:b/>
                <w:sz w:val="24"/>
                <w:szCs w:val="24"/>
              </w:rPr>
            </w:pPr>
            <w:r w:rsidRPr="0076629E">
              <w:rPr>
                <w:rFonts w:ascii="Arial" w:hAnsi="Arial" w:cs="Arial"/>
                <w:b/>
                <w:sz w:val="24"/>
                <w:szCs w:val="24"/>
              </w:rPr>
              <w:t>PREGUNTA</w:t>
            </w:r>
          </w:p>
        </w:tc>
        <w:tc>
          <w:tcPr>
            <w:tcW w:w="3794" w:type="dxa"/>
            <w:shd w:val="clear" w:color="auto" w:fill="D6E3BC" w:themeFill="accent3" w:themeFillTint="66"/>
          </w:tcPr>
          <w:p w:rsidR="0076629E" w:rsidRPr="0076629E" w:rsidRDefault="0076629E" w:rsidP="0076629E">
            <w:pPr>
              <w:jc w:val="center"/>
              <w:rPr>
                <w:rFonts w:ascii="Arial" w:hAnsi="Arial" w:cs="Arial"/>
                <w:b/>
                <w:sz w:val="24"/>
                <w:szCs w:val="24"/>
              </w:rPr>
            </w:pPr>
            <w:r w:rsidRPr="0076629E">
              <w:rPr>
                <w:rFonts w:ascii="Arial" w:hAnsi="Arial" w:cs="Arial"/>
                <w:b/>
                <w:sz w:val="24"/>
                <w:szCs w:val="24"/>
              </w:rPr>
              <w:t>BUSCAR LA RESPUESTA</w:t>
            </w:r>
          </w:p>
        </w:tc>
        <w:tc>
          <w:tcPr>
            <w:tcW w:w="2335" w:type="dxa"/>
            <w:shd w:val="clear" w:color="auto" w:fill="D6E3BC" w:themeFill="accent3" w:themeFillTint="66"/>
          </w:tcPr>
          <w:p w:rsidR="0076629E" w:rsidRPr="0076629E" w:rsidRDefault="0076629E" w:rsidP="0076629E">
            <w:pPr>
              <w:jc w:val="center"/>
              <w:rPr>
                <w:rFonts w:ascii="Arial" w:hAnsi="Arial" w:cs="Arial"/>
                <w:b/>
                <w:sz w:val="24"/>
                <w:szCs w:val="24"/>
              </w:rPr>
            </w:pPr>
            <w:r w:rsidRPr="0076629E">
              <w:rPr>
                <w:rFonts w:ascii="Arial" w:hAnsi="Arial" w:cs="Arial"/>
                <w:b/>
                <w:sz w:val="24"/>
                <w:szCs w:val="24"/>
              </w:rPr>
              <w:t>LETRA QUE CORRESPONDE</w:t>
            </w:r>
          </w:p>
        </w:tc>
      </w:tr>
      <w:tr w:rsidR="000F042A" w:rsidTr="000F042A">
        <w:trPr>
          <w:trHeight w:val="508"/>
        </w:trPr>
        <w:tc>
          <w:tcPr>
            <w:tcW w:w="3206" w:type="dxa"/>
            <w:shd w:val="clear" w:color="auto" w:fill="D6E3BC" w:themeFill="accent3" w:themeFillTint="66"/>
          </w:tcPr>
          <w:p w:rsidR="0076629E" w:rsidRPr="00332B45" w:rsidRDefault="000F042A" w:rsidP="0076629E">
            <w:pPr>
              <w:rPr>
                <w:rFonts w:ascii="Arial" w:hAnsi="Arial" w:cs="Arial"/>
              </w:rPr>
            </w:pPr>
            <w:r>
              <w:rPr>
                <w:rFonts w:ascii="Arial" w:hAnsi="Arial" w:cs="Arial"/>
                <w:b/>
              </w:rPr>
              <w:t xml:space="preserve">A. </w:t>
            </w:r>
            <w:r w:rsidR="0076629E" w:rsidRPr="00332B45">
              <w:rPr>
                <w:rFonts w:ascii="Arial" w:hAnsi="Arial" w:cs="Arial"/>
              </w:rPr>
              <w:t>Nombre vulgar de la tilapia roja.</w:t>
            </w:r>
          </w:p>
        </w:tc>
        <w:tc>
          <w:tcPr>
            <w:tcW w:w="3794" w:type="dxa"/>
            <w:shd w:val="clear" w:color="auto" w:fill="D6E3BC" w:themeFill="accent3" w:themeFillTint="66"/>
          </w:tcPr>
          <w:p w:rsidR="0076629E" w:rsidRPr="00332B45" w:rsidRDefault="00810296" w:rsidP="001910F4">
            <w:pPr>
              <w:rPr>
                <w:rFonts w:ascii="Arial" w:hAnsi="Arial" w:cs="Arial"/>
              </w:rPr>
            </w:pPr>
            <w:r>
              <w:rPr>
                <w:rFonts w:ascii="Arial" w:hAnsi="Arial" w:cs="Arial"/>
                <w:b/>
              </w:rPr>
              <w:t xml:space="preserve">F. </w:t>
            </w:r>
            <w:r w:rsidR="00332B45" w:rsidRPr="00332B45">
              <w:rPr>
                <w:rFonts w:ascii="Arial" w:hAnsi="Arial" w:cs="Arial"/>
              </w:rPr>
              <w:t>Conservar el pescado con poco hielo.</w:t>
            </w:r>
          </w:p>
        </w:tc>
        <w:tc>
          <w:tcPr>
            <w:tcW w:w="2335" w:type="dxa"/>
            <w:shd w:val="clear" w:color="auto" w:fill="D6E3BC" w:themeFill="accent3" w:themeFillTint="66"/>
          </w:tcPr>
          <w:p w:rsidR="0076629E" w:rsidRDefault="0076629E" w:rsidP="001910F4">
            <w:pPr>
              <w:rPr>
                <w:rFonts w:ascii="Arial" w:hAnsi="Arial" w:cs="Arial"/>
                <w:sz w:val="24"/>
                <w:szCs w:val="24"/>
              </w:rPr>
            </w:pPr>
          </w:p>
        </w:tc>
      </w:tr>
      <w:tr w:rsidR="0076629E" w:rsidTr="000F042A">
        <w:trPr>
          <w:trHeight w:val="2005"/>
        </w:trPr>
        <w:tc>
          <w:tcPr>
            <w:tcW w:w="3206" w:type="dxa"/>
            <w:shd w:val="clear" w:color="auto" w:fill="D6E3BC" w:themeFill="accent3" w:themeFillTint="66"/>
          </w:tcPr>
          <w:p w:rsidR="0076629E" w:rsidRPr="00332B45" w:rsidRDefault="00A04D4D" w:rsidP="0076629E">
            <w:pPr>
              <w:rPr>
                <w:rFonts w:ascii="Arial" w:hAnsi="Arial" w:cs="Arial"/>
              </w:rPr>
            </w:pPr>
            <w:r>
              <w:rPr>
                <w:rFonts w:ascii="Arial" w:hAnsi="Arial" w:cs="Arial"/>
                <w:b/>
              </w:rPr>
              <w:t>B</w:t>
            </w:r>
            <w:r w:rsidR="00304779" w:rsidRPr="00304779">
              <w:rPr>
                <w:rFonts w:ascii="Arial" w:hAnsi="Arial" w:cs="Arial"/>
              </w:rPr>
              <w:t>.</w:t>
            </w:r>
            <w:r w:rsidR="00304779">
              <w:rPr>
                <w:rFonts w:ascii="Arial" w:hAnsi="Arial" w:cs="Arial"/>
              </w:rPr>
              <w:t xml:space="preserve"> </w:t>
            </w:r>
            <w:r w:rsidR="00304779" w:rsidRPr="00304779">
              <w:rPr>
                <w:rFonts w:ascii="Arial" w:hAnsi="Arial" w:cs="Arial"/>
              </w:rPr>
              <w:t>R</w:t>
            </w:r>
            <w:r w:rsidR="00304779">
              <w:rPr>
                <w:rFonts w:ascii="Arial" w:hAnsi="Arial" w:cs="Arial"/>
              </w:rPr>
              <w:t>e</w:t>
            </w:r>
            <w:r w:rsidR="0054620D">
              <w:rPr>
                <w:rFonts w:ascii="Arial" w:hAnsi="Arial" w:cs="Arial"/>
              </w:rPr>
              <w:t xml:space="preserve">alizo </w:t>
            </w:r>
            <w:r w:rsidR="0076629E" w:rsidRPr="00332B45">
              <w:rPr>
                <w:rFonts w:ascii="Arial" w:hAnsi="Arial" w:cs="Arial"/>
              </w:rPr>
              <w:t>el encalado y desinfección de los estanque</w:t>
            </w:r>
            <w:r w:rsidR="00F951BA" w:rsidRPr="00332B45">
              <w:rPr>
                <w:rFonts w:ascii="Arial" w:hAnsi="Arial" w:cs="Arial"/>
              </w:rPr>
              <w:t>.</w:t>
            </w:r>
          </w:p>
        </w:tc>
        <w:tc>
          <w:tcPr>
            <w:tcW w:w="3794" w:type="dxa"/>
            <w:shd w:val="clear" w:color="auto" w:fill="D6E3BC" w:themeFill="accent3" w:themeFillTint="66"/>
          </w:tcPr>
          <w:p w:rsidR="0076629E" w:rsidRPr="00332B45" w:rsidRDefault="00810296" w:rsidP="001910F4">
            <w:pPr>
              <w:rPr>
                <w:rFonts w:ascii="Arial" w:hAnsi="Arial" w:cs="Arial"/>
              </w:rPr>
            </w:pPr>
            <w:r>
              <w:rPr>
                <w:rFonts w:ascii="Arial" w:hAnsi="Arial" w:cs="Arial"/>
                <w:b/>
                <w:color w:val="000000"/>
              </w:rPr>
              <w:t xml:space="preserve">E. </w:t>
            </w:r>
            <w:r w:rsidR="00332B45" w:rsidRPr="00332B45">
              <w:rPr>
                <w:rFonts w:ascii="Arial" w:hAnsi="Arial" w:cs="Arial"/>
                <w:color w:val="000000"/>
              </w:rPr>
              <w:t>La respiración de los seres vivos que se encuentran en el estanque que incluyen bacterias, fito y zooplancton, insectos, peces, y otros, además de los procesos de oxidación de materia orgánica (alimento no consumido, heces fecales).</w:t>
            </w:r>
          </w:p>
        </w:tc>
        <w:tc>
          <w:tcPr>
            <w:tcW w:w="2335" w:type="dxa"/>
            <w:shd w:val="clear" w:color="auto" w:fill="D6E3BC" w:themeFill="accent3" w:themeFillTint="66"/>
          </w:tcPr>
          <w:p w:rsidR="0076629E" w:rsidRDefault="0076629E" w:rsidP="001910F4">
            <w:pPr>
              <w:rPr>
                <w:rFonts w:ascii="Arial" w:hAnsi="Arial" w:cs="Arial"/>
                <w:sz w:val="24"/>
                <w:szCs w:val="24"/>
              </w:rPr>
            </w:pPr>
          </w:p>
        </w:tc>
      </w:tr>
      <w:tr w:rsidR="0076629E" w:rsidTr="000F042A">
        <w:trPr>
          <w:trHeight w:val="763"/>
        </w:trPr>
        <w:tc>
          <w:tcPr>
            <w:tcW w:w="3206" w:type="dxa"/>
            <w:shd w:val="clear" w:color="auto" w:fill="D6E3BC" w:themeFill="accent3" w:themeFillTint="66"/>
          </w:tcPr>
          <w:p w:rsidR="0076629E" w:rsidRPr="00332B45" w:rsidRDefault="000F042A" w:rsidP="00F951BA">
            <w:pPr>
              <w:rPr>
                <w:rFonts w:ascii="Arial" w:hAnsi="Arial" w:cs="Arial"/>
              </w:rPr>
            </w:pPr>
            <w:r>
              <w:rPr>
                <w:rFonts w:ascii="Arial" w:hAnsi="Arial" w:cs="Arial"/>
                <w:b/>
              </w:rPr>
              <w:t>C.</w:t>
            </w:r>
            <w:r w:rsidR="00304779">
              <w:rPr>
                <w:rFonts w:ascii="Arial" w:hAnsi="Arial" w:cs="Arial"/>
                <w:b/>
              </w:rPr>
              <w:t xml:space="preserve"> </w:t>
            </w:r>
            <w:r w:rsidR="0076629E" w:rsidRPr="00332B45">
              <w:rPr>
                <w:rFonts w:ascii="Arial" w:hAnsi="Arial" w:cs="Arial"/>
              </w:rPr>
              <w:t xml:space="preserve">Con </w:t>
            </w:r>
            <w:r w:rsidR="00F951BA" w:rsidRPr="00332B45">
              <w:rPr>
                <w:rFonts w:ascii="Arial" w:hAnsi="Arial" w:cs="Arial"/>
              </w:rPr>
              <w:t xml:space="preserve">que cantidad debo </w:t>
            </w:r>
            <w:r w:rsidR="0076629E" w:rsidRPr="00332B45">
              <w:rPr>
                <w:rFonts w:ascii="Arial" w:hAnsi="Arial" w:cs="Arial"/>
              </w:rPr>
              <w:t>fertilizo el estanque con gallinaza</w:t>
            </w:r>
            <w:r w:rsidR="00F951BA" w:rsidRPr="00332B45">
              <w:rPr>
                <w:rFonts w:ascii="Arial" w:hAnsi="Arial" w:cs="Arial"/>
              </w:rPr>
              <w:t>?</w:t>
            </w:r>
            <w:r w:rsidR="0076629E" w:rsidRPr="00332B45">
              <w:rPr>
                <w:rFonts w:ascii="Arial" w:hAnsi="Arial" w:cs="Arial"/>
              </w:rPr>
              <w:t xml:space="preserve"> </w:t>
            </w:r>
          </w:p>
        </w:tc>
        <w:tc>
          <w:tcPr>
            <w:tcW w:w="3794" w:type="dxa"/>
            <w:shd w:val="clear" w:color="auto" w:fill="D6E3BC" w:themeFill="accent3" w:themeFillTint="66"/>
          </w:tcPr>
          <w:p w:rsidR="0076629E" w:rsidRPr="00332B45" w:rsidRDefault="00810296" w:rsidP="001910F4">
            <w:pPr>
              <w:rPr>
                <w:rFonts w:ascii="Arial" w:hAnsi="Arial" w:cs="Arial"/>
              </w:rPr>
            </w:pPr>
            <w:r>
              <w:rPr>
                <w:rFonts w:ascii="Arial" w:hAnsi="Arial" w:cs="Arial"/>
                <w:b/>
              </w:rPr>
              <w:t xml:space="preserve">D. </w:t>
            </w:r>
            <w:r w:rsidR="00332B45" w:rsidRPr="00332B45">
              <w:rPr>
                <w:rFonts w:ascii="Arial" w:hAnsi="Arial" w:cs="Arial"/>
              </w:rPr>
              <w:t>Debo tener 4 peces por metro cuadrado.</w:t>
            </w:r>
          </w:p>
        </w:tc>
        <w:tc>
          <w:tcPr>
            <w:tcW w:w="2335" w:type="dxa"/>
            <w:shd w:val="clear" w:color="auto" w:fill="D6E3BC" w:themeFill="accent3" w:themeFillTint="66"/>
          </w:tcPr>
          <w:p w:rsidR="0076629E" w:rsidRDefault="0076629E" w:rsidP="001910F4">
            <w:pPr>
              <w:rPr>
                <w:rFonts w:ascii="Arial" w:hAnsi="Arial" w:cs="Arial"/>
                <w:sz w:val="24"/>
                <w:szCs w:val="24"/>
              </w:rPr>
            </w:pPr>
          </w:p>
        </w:tc>
      </w:tr>
      <w:tr w:rsidR="00F951BA" w:rsidTr="000F042A">
        <w:trPr>
          <w:trHeight w:val="748"/>
        </w:trPr>
        <w:tc>
          <w:tcPr>
            <w:tcW w:w="3206" w:type="dxa"/>
            <w:shd w:val="clear" w:color="auto" w:fill="D6E3BC" w:themeFill="accent3" w:themeFillTint="66"/>
          </w:tcPr>
          <w:p w:rsidR="00F951BA" w:rsidRPr="00332B45" w:rsidRDefault="000F042A" w:rsidP="00F951BA">
            <w:pPr>
              <w:rPr>
                <w:rFonts w:ascii="Arial" w:hAnsi="Arial" w:cs="Arial"/>
              </w:rPr>
            </w:pPr>
            <w:r>
              <w:rPr>
                <w:rFonts w:ascii="Arial" w:hAnsi="Arial" w:cs="Arial"/>
                <w:b/>
              </w:rPr>
              <w:t>D.</w:t>
            </w:r>
            <w:r w:rsidR="00304779">
              <w:rPr>
                <w:rFonts w:ascii="Arial" w:hAnsi="Arial" w:cs="Arial"/>
                <w:b/>
              </w:rPr>
              <w:t xml:space="preserve"> </w:t>
            </w:r>
            <w:r w:rsidR="00332B45" w:rsidRPr="00332B45">
              <w:rPr>
                <w:rFonts w:ascii="Arial" w:hAnsi="Arial" w:cs="Arial"/>
              </w:rPr>
              <w:t>Cuando entra al estanque 3</w:t>
            </w:r>
            <w:r w:rsidR="00F951BA" w:rsidRPr="00332B45">
              <w:rPr>
                <w:rFonts w:ascii="Arial" w:hAnsi="Arial" w:cs="Arial"/>
              </w:rPr>
              <w:t xml:space="preserve"> litros por s</w:t>
            </w:r>
            <w:r w:rsidR="00EB4044">
              <w:rPr>
                <w:rFonts w:ascii="Arial" w:hAnsi="Arial" w:cs="Arial"/>
              </w:rPr>
              <w:t>egundo cuantos pece</w:t>
            </w:r>
            <w:r w:rsidR="00F951BA" w:rsidRPr="00332B45">
              <w:rPr>
                <w:rFonts w:ascii="Arial" w:hAnsi="Arial" w:cs="Arial"/>
              </w:rPr>
              <w:t>s debe tener?</w:t>
            </w:r>
          </w:p>
        </w:tc>
        <w:tc>
          <w:tcPr>
            <w:tcW w:w="3794" w:type="dxa"/>
            <w:shd w:val="clear" w:color="auto" w:fill="D6E3BC" w:themeFill="accent3" w:themeFillTint="66"/>
          </w:tcPr>
          <w:p w:rsidR="00F951BA" w:rsidRPr="00332B45" w:rsidRDefault="00810296" w:rsidP="001910F4">
            <w:pPr>
              <w:rPr>
                <w:rFonts w:ascii="Arial" w:hAnsi="Arial" w:cs="Arial"/>
              </w:rPr>
            </w:pPr>
            <w:r>
              <w:rPr>
                <w:rFonts w:ascii="Arial" w:hAnsi="Arial" w:cs="Arial"/>
                <w:b/>
              </w:rPr>
              <w:t xml:space="preserve">C. </w:t>
            </w:r>
            <w:r w:rsidR="00F951BA" w:rsidRPr="00332B45">
              <w:rPr>
                <w:rFonts w:ascii="Arial" w:hAnsi="Arial" w:cs="Arial"/>
              </w:rPr>
              <w:t>Utilizo de 4,5 a 8,5 gramo por metro cuadrado.</w:t>
            </w:r>
          </w:p>
        </w:tc>
        <w:tc>
          <w:tcPr>
            <w:tcW w:w="2335" w:type="dxa"/>
            <w:shd w:val="clear" w:color="auto" w:fill="D6E3BC" w:themeFill="accent3" w:themeFillTint="66"/>
          </w:tcPr>
          <w:p w:rsidR="00F951BA" w:rsidRDefault="00F951BA" w:rsidP="001910F4">
            <w:pPr>
              <w:rPr>
                <w:rFonts w:ascii="Arial" w:hAnsi="Arial" w:cs="Arial"/>
                <w:sz w:val="24"/>
                <w:szCs w:val="24"/>
              </w:rPr>
            </w:pPr>
          </w:p>
        </w:tc>
      </w:tr>
      <w:tr w:rsidR="00F951BA" w:rsidTr="000F042A">
        <w:trPr>
          <w:trHeight w:val="748"/>
        </w:trPr>
        <w:tc>
          <w:tcPr>
            <w:tcW w:w="3206" w:type="dxa"/>
            <w:shd w:val="clear" w:color="auto" w:fill="D6E3BC" w:themeFill="accent3" w:themeFillTint="66"/>
          </w:tcPr>
          <w:p w:rsidR="00F951BA" w:rsidRPr="00332B45" w:rsidRDefault="000F042A" w:rsidP="00F951BA">
            <w:pPr>
              <w:rPr>
                <w:rFonts w:ascii="Arial" w:hAnsi="Arial" w:cs="Arial"/>
              </w:rPr>
            </w:pPr>
            <w:r>
              <w:rPr>
                <w:rFonts w:ascii="Arial" w:hAnsi="Arial" w:cs="Arial"/>
                <w:b/>
              </w:rPr>
              <w:t>E.</w:t>
            </w:r>
            <w:r w:rsidR="00304779">
              <w:rPr>
                <w:rFonts w:ascii="Arial" w:hAnsi="Arial" w:cs="Arial"/>
                <w:b/>
              </w:rPr>
              <w:t xml:space="preserve"> </w:t>
            </w:r>
            <w:r w:rsidR="00F951BA" w:rsidRPr="00332B45">
              <w:rPr>
                <w:rFonts w:ascii="Arial" w:hAnsi="Arial" w:cs="Arial"/>
              </w:rPr>
              <w:t>La pérdida de consumo de oxígeno en un estanque es ocasionada por?</w:t>
            </w:r>
          </w:p>
        </w:tc>
        <w:tc>
          <w:tcPr>
            <w:tcW w:w="3794" w:type="dxa"/>
            <w:shd w:val="clear" w:color="auto" w:fill="D6E3BC" w:themeFill="accent3" w:themeFillTint="66"/>
          </w:tcPr>
          <w:p w:rsidR="00F951BA" w:rsidRPr="00332B45" w:rsidRDefault="00810296" w:rsidP="00F951BA">
            <w:pPr>
              <w:rPr>
                <w:rFonts w:ascii="Arial" w:hAnsi="Arial" w:cs="Arial"/>
              </w:rPr>
            </w:pPr>
            <w:r>
              <w:rPr>
                <w:rFonts w:ascii="Arial" w:hAnsi="Arial" w:cs="Arial"/>
                <w:b/>
              </w:rPr>
              <w:t xml:space="preserve">B. </w:t>
            </w:r>
            <w:r w:rsidR="00F951BA" w:rsidRPr="00332B45">
              <w:rPr>
                <w:rFonts w:ascii="Arial" w:hAnsi="Arial" w:cs="Arial"/>
              </w:rPr>
              <w:t>Con el fin de eliminar bacterias, hongos, insectos</w:t>
            </w:r>
            <w:r w:rsidR="008F3B8D">
              <w:rPr>
                <w:rFonts w:ascii="Arial" w:hAnsi="Arial" w:cs="Arial"/>
              </w:rPr>
              <w:t xml:space="preserve"> utilizo de 100 a 2</w:t>
            </w:r>
            <w:r w:rsidR="00F951BA" w:rsidRPr="00332B45">
              <w:rPr>
                <w:rFonts w:ascii="Arial" w:hAnsi="Arial" w:cs="Arial"/>
              </w:rPr>
              <w:t>00 gramos por metro cuadrado.</w:t>
            </w:r>
          </w:p>
        </w:tc>
        <w:tc>
          <w:tcPr>
            <w:tcW w:w="2335" w:type="dxa"/>
            <w:shd w:val="clear" w:color="auto" w:fill="D6E3BC" w:themeFill="accent3" w:themeFillTint="66"/>
          </w:tcPr>
          <w:p w:rsidR="00F951BA" w:rsidRDefault="00F951BA" w:rsidP="001910F4">
            <w:pPr>
              <w:rPr>
                <w:rFonts w:ascii="Arial" w:hAnsi="Arial" w:cs="Arial"/>
                <w:sz w:val="24"/>
                <w:szCs w:val="24"/>
              </w:rPr>
            </w:pPr>
          </w:p>
        </w:tc>
      </w:tr>
      <w:tr w:rsidR="00F951BA" w:rsidTr="000F042A">
        <w:trPr>
          <w:trHeight w:val="748"/>
        </w:trPr>
        <w:tc>
          <w:tcPr>
            <w:tcW w:w="3206" w:type="dxa"/>
            <w:shd w:val="clear" w:color="auto" w:fill="D6E3BC" w:themeFill="accent3" w:themeFillTint="66"/>
          </w:tcPr>
          <w:p w:rsidR="00F951BA" w:rsidRPr="00332B45" w:rsidRDefault="000F042A" w:rsidP="00F951BA">
            <w:pPr>
              <w:rPr>
                <w:rFonts w:ascii="Arial" w:hAnsi="Arial" w:cs="Arial"/>
              </w:rPr>
            </w:pPr>
            <w:r>
              <w:rPr>
                <w:rFonts w:ascii="Arial" w:hAnsi="Arial" w:cs="Arial"/>
                <w:b/>
              </w:rPr>
              <w:t>F.</w:t>
            </w:r>
            <w:r w:rsidR="00304779">
              <w:rPr>
                <w:rFonts w:ascii="Arial" w:hAnsi="Arial" w:cs="Arial"/>
                <w:b/>
              </w:rPr>
              <w:t xml:space="preserve"> </w:t>
            </w:r>
            <w:r w:rsidR="00F951BA" w:rsidRPr="00332B45">
              <w:rPr>
                <w:rFonts w:ascii="Arial" w:hAnsi="Arial" w:cs="Arial"/>
              </w:rPr>
              <w:t>Lo que no debemos hacer cuando utilizamos hielo para conservar el pescado.</w:t>
            </w:r>
          </w:p>
        </w:tc>
        <w:tc>
          <w:tcPr>
            <w:tcW w:w="3794" w:type="dxa"/>
            <w:shd w:val="clear" w:color="auto" w:fill="D6E3BC" w:themeFill="accent3" w:themeFillTint="66"/>
          </w:tcPr>
          <w:p w:rsidR="00F951BA" w:rsidRPr="00332B45" w:rsidRDefault="00810296" w:rsidP="001910F4">
            <w:pPr>
              <w:rPr>
                <w:rFonts w:ascii="Arial" w:hAnsi="Arial" w:cs="Arial"/>
              </w:rPr>
            </w:pPr>
            <w:r>
              <w:rPr>
                <w:rFonts w:ascii="Arial" w:hAnsi="Arial" w:cs="Arial"/>
                <w:b/>
              </w:rPr>
              <w:t xml:space="preserve">A. </w:t>
            </w:r>
            <w:r w:rsidR="00F951BA" w:rsidRPr="00332B45">
              <w:rPr>
                <w:rFonts w:ascii="Arial" w:hAnsi="Arial" w:cs="Arial"/>
              </w:rPr>
              <w:t>Mojarra.</w:t>
            </w:r>
          </w:p>
        </w:tc>
        <w:tc>
          <w:tcPr>
            <w:tcW w:w="2335" w:type="dxa"/>
            <w:shd w:val="clear" w:color="auto" w:fill="D6E3BC" w:themeFill="accent3" w:themeFillTint="66"/>
          </w:tcPr>
          <w:p w:rsidR="00F951BA" w:rsidRDefault="00F951BA" w:rsidP="001910F4">
            <w:pPr>
              <w:rPr>
                <w:rFonts w:ascii="Arial" w:hAnsi="Arial" w:cs="Arial"/>
                <w:sz w:val="24"/>
                <w:szCs w:val="24"/>
              </w:rPr>
            </w:pPr>
          </w:p>
        </w:tc>
      </w:tr>
    </w:tbl>
    <w:p w:rsidR="00DB10C4" w:rsidRDefault="00DB10C4" w:rsidP="008F6251">
      <w:pPr>
        <w:pStyle w:val="Prrafodelista"/>
        <w:rPr>
          <w:rFonts w:ascii="Arial" w:hAnsi="Arial" w:cs="Arial"/>
          <w:b/>
          <w:sz w:val="24"/>
          <w:szCs w:val="24"/>
        </w:rPr>
      </w:pPr>
    </w:p>
    <w:p w:rsidR="00725061" w:rsidRDefault="00E472DA" w:rsidP="00725061">
      <w:pPr>
        <w:pStyle w:val="Prrafodelista"/>
        <w:jc w:val="both"/>
        <w:rPr>
          <w:rFonts w:ascii="Arial" w:hAnsi="Arial" w:cs="Arial"/>
          <w:sz w:val="24"/>
          <w:szCs w:val="24"/>
        </w:rPr>
      </w:pPr>
      <w:r w:rsidRPr="00725061">
        <w:rPr>
          <w:rFonts w:ascii="Arial" w:hAnsi="Arial" w:cs="Arial"/>
          <w:b/>
          <w:sz w:val="24"/>
          <w:szCs w:val="24"/>
        </w:rPr>
        <w:t xml:space="preserve"> </w:t>
      </w:r>
      <w:r w:rsidR="003A4BCC" w:rsidRPr="00725061">
        <w:rPr>
          <w:rFonts w:ascii="Arial" w:hAnsi="Arial" w:cs="Arial"/>
          <w:b/>
          <w:sz w:val="24"/>
          <w:szCs w:val="24"/>
        </w:rPr>
        <w:t>EN PLENARIA</w:t>
      </w:r>
      <w:r w:rsidR="003A4BCC" w:rsidRPr="00725061">
        <w:rPr>
          <w:rFonts w:ascii="Arial" w:hAnsi="Arial" w:cs="Arial"/>
          <w:sz w:val="24"/>
          <w:szCs w:val="24"/>
        </w:rPr>
        <w:t>.</w:t>
      </w:r>
      <w:r w:rsidR="00725061" w:rsidRPr="00725061">
        <w:rPr>
          <w:rFonts w:ascii="Arial" w:hAnsi="Arial" w:cs="Arial"/>
          <w:sz w:val="24"/>
          <w:szCs w:val="24"/>
        </w:rPr>
        <w:t xml:space="preserve"> </w:t>
      </w:r>
    </w:p>
    <w:p w:rsidR="00B511C8" w:rsidRDefault="003A4BCC" w:rsidP="00725061">
      <w:pPr>
        <w:pStyle w:val="Prrafodelista"/>
        <w:jc w:val="both"/>
        <w:rPr>
          <w:sz w:val="72"/>
          <w:szCs w:val="72"/>
        </w:rPr>
      </w:pPr>
      <w:r>
        <w:rPr>
          <w:rFonts w:ascii="Arial" w:hAnsi="Arial" w:cs="Arial"/>
          <w:sz w:val="24"/>
          <w:szCs w:val="24"/>
        </w:rPr>
        <w:t>2</w:t>
      </w:r>
      <w:r w:rsidR="006A12B5">
        <w:rPr>
          <w:rFonts w:ascii="Arial" w:hAnsi="Arial" w:cs="Arial"/>
          <w:sz w:val="24"/>
          <w:szCs w:val="24"/>
        </w:rPr>
        <w:t xml:space="preserve">. Dialogo con mis padres sobre las </w:t>
      </w:r>
      <w:r w:rsidR="008A304A">
        <w:rPr>
          <w:rFonts w:ascii="Arial" w:hAnsi="Arial" w:cs="Arial"/>
          <w:sz w:val="24"/>
          <w:szCs w:val="24"/>
        </w:rPr>
        <w:t>preguntas y</w:t>
      </w:r>
      <w:r w:rsidR="000E22B6">
        <w:rPr>
          <w:rFonts w:ascii="Arial" w:hAnsi="Arial" w:cs="Arial"/>
          <w:sz w:val="24"/>
          <w:szCs w:val="24"/>
        </w:rPr>
        <w:t xml:space="preserve"> las </w:t>
      </w:r>
      <w:r w:rsidR="008A304A">
        <w:rPr>
          <w:rFonts w:ascii="Arial" w:hAnsi="Arial" w:cs="Arial"/>
          <w:sz w:val="24"/>
          <w:szCs w:val="24"/>
        </w:rPr>
        <w:t>respuesta encontradas</w:t>
      </w:r>
      <w:r w:rsidR="006A12B5">
        <w:rPr>
          <w:rFonts w:ascii="Arial" w:hAnsi="Arial" w:cs="Arial"/>
          <w:sz w:val="24"/>
          <w:szCs w:val="24"/>
        </w:rPr>
        <w:t>.</w:t>
      </w:r>
    </w:p>
    <w:p w:rsidR="003A55B7" w:rsidRDefault="009E14C5" w:rsidP="00084BA3">
      <w:pPr>
        <w:rPr>
          <w:rFonts w:ascii="Arial" w:hAnsi="Arial" w:cs="Arial"/>
          <w:color w:val="1A1A1A"/>
          <w:sz w:val="24"/>
          <w:szCs w:val="24"/>
        </w:rPr>
      </w:pPr>
      <w:r>
        <w:rPr>
          <w:sz w:val="72"/>
          <w:szCs w:val="72"/>
        </w:rPr>
        <w:t>B</w:t>
      </w:r>
      <w:r w:rsidR="00E87083" w:rsidRPr="009E14C5">
        <w:rPr>
          <w:sz w:val="72"/>
          <w:szCs w:val="72"/>
        </w:rPr>
        <w:t>/C FUNDAMENTACIÓN Y EJERCITACIÓN.</w:t>
      </w:r>
      <w:r w:rsidR="00084BA3">
        <w:rPr>
          <w:rFonts w:ascii="Arial" w:hAnsi="Arial" w:cs="Arial"/>
          <w:sz w:val="24"/>
          <w:szCs w:val="24"/>
        </w:rPr>
        <w:t xml:space="preserve"> </w:t>
      </w:r>
    </w:p>
    <w:p w:rsidR="00693081" w:rsidRPr="00B04371" w:rsidRDefault="00693081" w:rsidP="00693081">
      <w:pPr>
        <w:jc w:val="both"/>
        <w:rPr>
          <w:rFonts w:ascii="Arial" w:hAnsi="Arial" w:cs="Arial"/>
          <w:b/>
          <w:color w:val="548DD4" w:themeColor="text2" w:themeTint="99"/>
          <w:sz w:val="32"/>
          <w:szCs w:val="32"/>
        </w:rPr>
      </w:pPr>
      <w:r w:rsidRPr="00B04371">
        <w:rPr>
          <w:rFonts w:ascii="Arial" w:hAnsi="Arial" w:cs="Arial"/>
          <w:b/>
          <w:color w:val="548DD4" w:themeColor="text2" w:themeTint="99"/>
          <w:sz w:val="32"/>
          <w:szCs w:val="32"/>
        </w:rPr>
        <w:t>TRABAJO INDIVIDUAL.</w:t>
      </w:r>
    </w:p>
    <w:p w:rsidR="00693081" w:rsidRPr="002C0AB7" w:rsidRDefault="00693081" w:rsidP="001910F4">
      <w:pPr>
        <w:pStyle w:val="Prrafodelista"/>
        <w:numPr>
          <w:ilvl w:val="0"/>
          <w:numId w:val="4"/>
        </w:numPr>
        <w:rPr>
          <w:rFonts w:ascii="Arial" w:hAnsi="Arial" w:cs="Arial"/>
          <w:sz w:val="24"/>
          <w:szCs w:val="24"/>
        </w:rPr>
      </w:pPr>
      <w:r w:rsidRPr="002C0AB7">
        <w:rPr>
          <w:rFonts w:ascii="Arial" w:hAnsi="Arial" w:cs="Arial"/>
          <w:sz w:val="24"/>
          <w:szCs w:val="24"/>
        </w:rPr>
        <w:t>Realizo la lectura del siguiente texto y escribo las i</w:t>
      </w:r>
      <w:r w:rsidR="00596CC0">
        <w:rPr>
          <w:rFonts w:ascii="Arial" w:hAnsi="Arial" w:cs="Arial"/>
          <w:sz w:val="24"/>
          <w:szCs w:val="24"/>
        </w:rPr>
        <w:t>deas principales en mi cuaderno de seguridad alimentaria.</w:t>
      </w:r>
    </w:p>
    <w:p w:rsidR="00084BA3" w:rsidRPr="002C0AB7" w:rsidRDefault="00084BA3" w:rsidP="00084BA3">
      <w:pPr>
        <w:jc w:val="both"/>
        <w:rPr>
          <w:rFonts w:ascii="Arial" w:hAnsi="Arial" w:cs="Arial"/>
          <w:sz w:val="24"/>
          <w:szCs w:val="24"/>
        </w:rPr>
      </w:pPr>
      <w:r w:rsidRPr="002C0AB7">
        <w:rPr>
          <w:rFonts w:ascii="Arial" w:hAnsi="Arial" w:cs="Arial"/>
          <w:sz w:val="24"/>
          <w:szCs w:val="24"/>
        </w:rPr>
        <w:t>Para poder realizar una explotación adecuada a nivel piscícola</w:t>
      </w:r>
      <w:r w:rsidR="00B5649E">
        <w:rPr>
          <w:rFonts w:ascii="Arial" w:hAnsi="Arial" w:cs="Arial"/>
          <w:sz w:val="24"/>
          <w:szCs w:val="24"/>
        </w:rPr>
        <w:t xml:space="preserve"> en nuestros proyectos </w:t>
      </w:r>
      <w:r w:rsidR="001D7C99">
        <w:rPr>
          <w:rFonts w:ascii="Arial" w:hAnsi="Arial" w:cs="Arial"/>
          <w:sz w:val="24"/>
          <w:szCs w:val="24"/>
        </w:rPr>
        <w:t>supervisado</w:t>
      </w:r>
      <w:r w:rsidR="00B5649E">
        <w:rPr>
          <w:rFonts w:ascii="Arial" w:hAnsi="Arial" w:cs="Arial"/>
          <w:sz w:val="24"/>
          <w:szCs w:val="24"/>
        </w:rPr>
        <w:t>,</w:t>
      </w:r>
      <w:r w:rsidRPr="002C0AB7">
        <w:rPr>
          <w:rFonts w:ascii="Arial" w:hAnsi="Arial" w:cs="Arial"/>
          <w:sz w:val="24"/>
          <w:szCs w:val="24"/>
        </w:rPr>
        <w:t xml:space="preserve"> debemos tener en cuenta como paso primordial la </w:t>
      </w:r>
      <w:r w:rsidRPr="002C0AB7">
        <w:rPr>
          <w:rFonts w:ascii="Arial" w:hAnsi="Arial" w:cs="Arial"/>
          <w:sz w:val="24"/>
          <w:szCs w:val="24"/>
        </w:rPr>
        <w:lastRenderedPageBreak/>
        <w:t xml:space="preserve">autorización de la autoridad ambiental (Corpocaldas) para hacer uso del recurso hídrico según las siguientes indicaciones del cuadro. </w:t>
      </w:r>
    </w:p>
    <w:tbl>
      <w:tblPr>
        <w:tblStyle w:val="Tabladecuadrcula4-nfasis51"/>
        <w:tblW w:w="0" w:type="auto"/>
        <w:tblInd w:w="-147" w:type="dxa"/>
        <w:tblLook w:val="04A0" w:firstRow="1" w:lastRow="0" w:firstColumn="1" w:lastColumn="0" w:noHBand="0" w:noVBand="1"/>
      </w:tblPr>
      <w:tblGrid>
        <w:gridCol w:w="1702"/>
        <w:gridCol w:w="2551"/>
        <w:gridCol w:w="3260"/>
        <w:gridCol w:w="1462"/>
      </w:tblGrid>
      <w:tr w:rsidR="001119F6" w:rsidTr="0011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1119F6" w:rsidRPr="001119F6" w:rsidRDefault="001119F6" w:rsidP="001119F6">
            <w:pPr>
              <w:jc w:val="center"/>
              <w:rPr>
                <w:rFonts w:ascii="Arial" w:hAnsi="Arial" w:cs="Arial"/>
                <w:b w:val="0"/>
                <w:sz w:val="20"/>
                <w:szCs w:val="20"/>
              </w:rPr>
            </w:pPr>
            <w:r w:rsidRPr="001119F6">
              <w:rPr>
                <w:rFonts w:ascii="Arial" w:hAnsi="Arial" w:cs="Arial"/>
                <w:b w:val="0"/>
                <w:sz w:val="20"/>
                <w:szCs w:val="20"/>
              </w:rPr>
              <w:t>NORMA</w:t>
            </w:r>
          </w:p>
        </w:tc>
        <w:tc>
          <w:tcPr>
            <w:tcW w:w="2551" w:type="dxa"/>
          </w:tcPr>
          <w:p w:rsidR="001119F6" w:rsidRPr="001119F6" w:rsidRDefault="001119F6" w:rsidP="001119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119F6">
              <w:rPr>
                <w:rFonts w:ascii="Arial" w:hAnsi="Arial" w:cs="Arial"/>
                <w:b w:val="0"/>
                <w:sz w:val="20"/>
                <w:szCs w:val="20"/>
              </w:rPr>
              <w:t>OBJETO</w:t>
            </w:r>
          </w:p>
        </w:tc>
        <w:tc>
          <w:tcPr>
            <w:tcW w:w="3260" w:type="dxa"/>
          </w:tcPr>
          <w:p w:rsidR="001119F6" w:rsidRPr="001119F6" w:rsidRDefault="001119F6" w:rsidP="001119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119F6">
              <w:rPr>
                <w:rFonts w:ascii="Arial" w:hAnsi="Arial" w:cs="Arial"/>
                <w:b w:val="0"/>
                <w:sz w:val="20"/>
                <w:szCs w:val="20"/>
              </w:rPr>
              <w:t>NORMAS DEROGADAS MODIFICADAS</w:t>
            </w:r>
          </w:p>
        </w:tc>
        <w:tc>
          <w:tcPr>
            <w:tcW w:w="1462" w:type="dxa"/>
          </w:tcPr>
          <w:p w:rsidR="001119F6" w:rsidRPr="001119F6" w:rsidRDefault="001119F6" w:rsidP="001119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119F6">
              <w:rPr>
                <w:rFonts w:ascii="Arial" w:hAnsi="Arial" w:cs="Arial"/>
                <w:b w:val="0"/>
                <w:sz w:val="20"/>
                <w:szCs w:val="20"/>
              </w:rPr>
              <w:t>AUTORIDAD AMBIENTAL.</w:t>
            </w:r>
          </w:p>
        </w:tc>
      </w:tr>
      <w:tr w:rsidR="001119F6" w:rsidTr="0011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1119F6" w:rsidRPr="001119F6" w:rsidRDefault="001119F6" w:rsidP="001119F6">
            <w:pPr>
              <w:autoSpaceDE w:val="0"/>
              <w:autoSpaceDN w:val="0"/>
              <w:adjustRightInd w:val="0"/>
              <w:rPr>
                <w:rFonts w:ascii="Arial" w:hAnsi="Arial" w:cs="Arial"/>
                <w:b w:val="0"/>
                <w:color w:val="2D3F4A"/>
                <w:sz w:val="20"/>
                <w:szCs w:val="20"/>
              </w:rPr>
            </w:pPr>
            <w:r w:rsidRPr="001119F6">
              <w:rPr>
                <w:rFonts w:ascii="Arial" w:hAnsi="Arial" w:cs="Arial"/>
                <w:b w:val="0"/>
                <w:color w:val="2D3F4A"/>
                <w:sz w:val="20"/>
                <w:szCs w:val="20"/>
              </w:rPr>
              <w:t>Decreto 1076 d</w:t>
            </w:r>
            <w:r>
              <w:rPr>
                <w:rFonts w:ascii="Arial" w:hAnsi="Arial" w:cs="Arial"/>
                <w:b w:val="0"/>
                <w:color w:val="2D3F4A"/>
                <w:sz w:val="20"/>
                <w:szCs w:val="20"/>
              </w:rPr>
              <w:t>e 2015 CAPÍ</w:t>
            </w:r>
            <w:r w:rsidRPr="001119F6">
              <w:rPr>
                <w:rFonts w:ascii="Arial" w:hAnsi="Arial" w:cs="Arial"/>
                <w:b w:val="0"/>
                <w:color w:val="2D3F4A"/>
                <w:sz w:val="20"/>
                <w:szCs w:val="20"/>
              </w:rPr>
              <w:t>TULO 4. Registro de usuarios</w:t>
            </w:r>
          </w:p>
          <w:p w:rsidR="001119F6" w:rsidRDefault="001119F6" w:rsidP="001119F6">
            <w:pPr>
              <w:rPr>
                <w:rFonts w:ascii="Arial" w:hAnsi="Arial" w:cs="Arial"/>
                <w:sz w:val="26"/>
                <w:szCs w:val="26"/>
              </w:rPr>
            </w:pPr>
            <w:r w:rsidRPr="001119F6">
              <w:rPr>
                <w:rFonts w:ascii="Arial" w:hAnsi="Arial" w:cs="Arial"/>
                <w:b w:val="0"/>
                <w:color w:val="2D3F4A"/>
                <w:sz w:val="20"/>
                <w:szCs w:val="20"/>
              </w:rPr>
              <w:t>Del recurso hídrico.</w:t>
            </w:r>
          </w:p>
        </w:tc>
        <w:tc>
          <w:tcPr>
            <w:tcW w:w="2551" w:type="dxa"/>
          </w:tcPr>
          <w:p w:rsidR="001119F6" w:rsidRPr="001119F6" w:rsidRDefault="001119F6" w:rsidP="001119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2D3F4A"/>
                <w:sz w:val="20"/>
                <w:szCs w:val="20"/>
              </w:rPr>
            </w:pPr>
            <w:r w:rsidRPr="001119F6">
              <w:rPr>
                <w:rFonts w:ascii="Arial" w:hAnsi="Arial" w:cs="Arial"/>
                <w:color w:val="2D3F4A"/>
                <w:sz w:val="20"/>
                <w:szCs w:val="20"/>
              </w:rPr>
              <w:t>Establece todo lo relativo a</w:t>
            </w:r>
            <w:r>
              <w:rPr>
                <w:rFonts w:ascii="Arial" w:hAnsi="Arial" w:cs="Arial"/>
                <w:color w:val="2D3F4A"/>
                <w:sz w:val="20"/>
                <w:szCs w:val="20"/>
              </w:rPr>
              <w:t xml:space="preserve"> </w:t>
            </w:r>
            <w:r w:rsidRPr="001119F6">
              <w:rPr>
                <w:rFonts w:ascii="Arial" w:hAnsi="Arial" w:cs="Arial"/>
                <w:color w:val="2D3F4A"/>
                <w:sz w:val="20"/>
                <w:szCs w:val="20"/>
              </w:rPr>
              <w:t>permiso para aprovechamiento</w:t>
            </w:r>
          </w:p>
          <w:p w:rsidR="001119F6" w:rsidRPr="001119F6" w:rsidRDefault="001119F6" w:rsidP="001119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2D3F4A"/>
                <w:sz w:val="20"/>
                <w:szCs w:val="20"/>
              </w:rPr>
            </w:pPr>
            <w:r w:rsidRPr="001119F6">
              <w:rPr>
                <w:rFonts w:ascii="Arial" w:hAnsi="Arial" w:cs="Arial"/>
                <w:color w:val="2D3F4A"/>
                <w:sz w:val="20"/>
                <w:szCs w:val="20"/>
              </w:rPr>
              <w:t>o concesión de aguas, normas</w:t>
            </w:r>
          </w:p>
          <w:p w:rsidR="001119F6" w:rsidRPr="001119F6" w:rsidRDefault="001119F6" w:rsidP="001119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2D3F4A"/>
                <w:sz w:val="20"/>
                <w:szCs w:val="20"/>
              </w:rPr>
            </w:pPr>
            <w:r w:rsidRPr="001119F6">
              <w:rPr>
                <w:rFonts w:ascii="Arial" w:hAnsi="Arial" w:cs="Arial"/>
                <w:color w:val="2D3F4A"/>
                <w:sz w:val="20"/>
                <w:szCs w:val="20"/>
              </w:rPr>
              <w:t>específicas para los diferentes</w:t>
            </w:r>
          </w:p>
          <w:p w:rsidR="001119F6" w:rsidRDefault="001119F6" w:rsidP="001119F6">
            <w:pPr>
              <w:jc w:val="both"/>
              <w:cnfStyle w:val="000000100000" w:firstRow="0" w:lastRow="0" w:firstColumn="0" w:lastColumn="0" w:oddVBand="0" w:evenVBand="0" w:oddHBand="1" w:evenHBand="0" w:firstRowFirstColumn="0" w:firstRowLastColumn="0" w:lastRowFirstColumn="0" w:lastRowLastColumn="0"/>
              <w:rPr>
                <w:rFonts w:ascii="Arial" w:hAnsi="Arial" w:cs="Arial"/>
                <w:sz w:val="26"/>
                <w:szCs w:val="26"/>
              </w:rPr>
            </w:pPr>
            <w:r w:rsidRPr="001119F6">
              <w:rPr>
                <w:rFonts w:ascii="Arial" w:hAnsi="Arial" w:cs="Arial"/>
                <w:color w:val="2D3F4A"/>
                <w:sz w:val="20"/>
                <w:szCs w:val="20"/>
              </w:rPr>
              <w:t>usos dados al recurso hídrico</w:t>
            </w:r>
          </w:p>
        </w:tc>
        <w:tc>
          <w:tcPr>
            <w:tcW w:w="3260" w:type="dxa"/>
          </w:tcPr>
          <w:p w:rsidR="001119F6" w:rsidRPr="001119F6" w:rsidRDefault="001119F6" w:rsidP="001119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2D3F4A"/>
                <w:sz w:val="20"/>
                <w:szCs w:val="20"/>
              </w:rPr>
            </w:pPr>
            <w:r w:rsidRPr="001119F6">
              <w:rPr>
                <w:rFonts w:ascii="Arial" w:hAnsi="Arial" w:cs="Arial"/>
                <w:color w:val="2D3F4A"/>
                <w:sz w:val="20"/>
                <w:szCs w:val="20"/>
              </w:rPr>
              <w:t>Deroga el decreto</w:t>
            </w:r>
            <w:r>
              <w:rPr>
                <w:rFonts w:ascii="Arial" w:hAnsi="Arial" w:cs="Arial"/>
                <w:color w:val="2D3F4A"/>
                <w:sz w:val="20"/>
                <w:szCs w:val="20"/>
              </w:rPr>
              <w:t xml:space="preserve"> </w:t>
            </w:r>
            <w:r w:rsidRPr="001119F6">
              <w:rPr>
                <w:rFonts w:ascii="Arial" w:hAnsi="Arial" w:cs="Arial"/>
                <w:color w:val="2D3F4A"/>
                <w:sz w:val="20"/>
                <w:szCs w:val="20"/>
              </w:rPr>
              <w:t>1541 de 1978. Igualmente</w:t>
            </w:r>
            <w:r>
              <w:rPr>
                <w:rFonts w:ascii="Arial" w:hAnsi="Arial" w:cs="Arial"/>
                <w:color w:val="2D3F4A"/>
                <w:sz w:val="20"/>
                <w:szCs w:val="20"/>
              </w:rPr>
              <w:t xml:space="preserve"> </w:t>
            </w:r>
            <w:r w:rsidRPr="001119F6">
              <w:rPr>
                <w:rFonts w:ascii="Arial" w:hAnsi="Arial" w:cs="Arial"/>
                <w:color w:val="2D3F4A"/>
                <w:sz w:val="20"/>
                <w:szCs w:val="20"/>
              </w:rPr>
              <w:t>se deroga el</w:t>
            </w:r>
            <w:r>
              <w:rPr>
                <w:rFonts w:ascii="Arial" w:hAnsi="Arial" w:cs="Arial"/>
                <w:color w:val="2D3F4A"/>
                <w:sz w:val="20"/>
                <w:szCs w:val="20"/>
              </w:rPr>
              <w:t xml:space="preserve"> </w:t>
            </w:r>
            <w:r w:rsidRPr="001119F6">
              <w:rPr>
                <w:rFonts w:ascii="Arial" w:hAnsi="Arial" w:cs="Arial"/>
                <w:color w:val="2D3F4A"/>
                <w:sz w:val="20"/>
                <w:szCs w:val="20"/>
              </w:rPr>
              <w:t>decreto 303 de</w:t>
            </w:r>
            <w:r>
              <w:rPr>
                <w:rFonts w:ascii="Arial" w:hAnsi="Arial" w:cs="Arial"/>
                <w:color w:val="2D3F4A"/>
                <w:sz w:val="20"/>
                <w:szCs w:val="20"/>
              </w:rPr>
              <w:t xml:space="preserve"> </w:t>
            </w:r>
            <w:r w:rsidRPr="001119F6">
              <w:rPr>
                <w:rFonts w:ascii="Arial" w:hAnsi="Arial" w:cs="Arial"/>
                <w:color w:val="2D3F4A"/>
                <w:sz w:val="20"/>
                <w:szCs w:val="20"/>
              </w:rPr>
              <w:t>2012 que reglamento</w:t>
            </w:r>
          </w:p>
          <w:p w:rsidR="001119F6" w:rsidRPr="001119F6" w:rsidRDefault="001119F6" w:rsidP="001119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19F6">
              <w:rPr>
                <w:rFonts w:ascii="Arial" w:hAnsi="Arial" w:cs="Arial"/>
                <w:color w:val="2D3F4A"/>
                <w:sz w:val="20"/>
                <w:szCs w:val="20"/>
              </w:rPr>
              <w:t>parcialmente el</w:t>
            </w:r>
            <w:r>
              <w:rPr>
                <w:rFonts w:ascii="Arial" w:hAnsi="Arial" w:cs="Arial"/>
                <w:color w:val="2D3F4A"/>
                <w:sz w:val="20"/>
                <w:szCs w:val="20"/>
              </w:rPr>
              <w:t xml:space="preserve"> </w:t>
            </w:r>
            <w:r w:rsidRPr="001119F6">
              <w:rPr>
                <w:rFonts w:ascii="Arial" w:hAnsi="Arial" w:cs="Arial"/>
                <w:color w:val="2D3F4A"/>
                <w:sz w:val="20"/>
                <w:szCs w:val="20"/>
              </w:rPr>
              <w:t>art. 64 del Decreto -</w:t>
            </w:r>
            <w:r>
              <w:rPr>
                <w:rFonts w:ascii="Arial" w:hAnsi="Arial" w:cs="Arial"/>
                <w:color w:val="2D3F4A"/>
                <w:sz w:val="20"/>
                <w:szCs w:val="20"/>
              </w:rPr>
              <w:t xml:space="preserve"> </w:t>
            </w:r>
            <w:r w:rsidRPr="001119F6">
              <w:rPr>
                <w:rFonts w:ascii="Arial" w:hAnsi="Arial" w:cs="Arial"/>
                <w:color w:val="2D3F4A"/>
                <w:sz w:val="20"/>
                <w:szCs w:val="20"/>
              </w:rPr>
              <w:t>Ley 2811 de 1974., en</w:t>
            </w:r>
            <w:r>
              <w:rPr>
                <w:rFonts w:ascii="Arial" w:hAnsi="Arial" w:cs="Arial"/>
                <w:color w:val="2D3F4A"/>
                <w:sz w:val="20"/>
                <w:szCs w:val="20"/>
              </w:rPr>
              <w:t xml:space="preserve"> </w:t>
            </w:r>
            <w:r w:rsidRPr="001119F6">
              <w:rPr>
                <w:rFonts w:ascii="Arial" w:hAnsi="Arial" w:cs="Arial"/>
                <w:color w:val="2D3F4A"/>
                <w:sz w:val="20"/>
                <w:szCs w:val="20"/>
              </w:rPr>
              <w:t>relación con el</w:t>
            </w:r>
            <w:r>
              <w:rPr>
                <w:rFonts w:ascii="Arial" w:hAnsi="Arial" w:cs="Arial"/>
                <w:color w:val="2D3F4A"/>
                <w:sz w:val="20"/>
                <w:szCs w:val="20"/>
              </w:rPr>
              <w:t xml:space="preserve"> </w:t>
            </w:r>
            <w:r w:rsidRPr="001119F6">
              <w:rPr>
                <w:rFonts w:ascii="Arial" w:hAnsi="Arial" w:cs="Arial"/>
                <w:color w:val="2D3F4A"/>
                <w:sz w:val="20"/>
                <w:szCs w:val="20"/>
              </w:rPr>
              <w:t>Registro de Usuarios</w:t>
            </w:r>
            <w:r>
              <w:rPr>
                <w:rFonts w:ascii="Arial" w:hAnsi="Arial" w:cs="Arial"/>
                <w:color w:val="2D3F4A"/>
                <w:sz w:val="20"/>
                <w:szCs w:val="20"/>
              </w:rPr>
              <w:t xml:space="preserve"> </w:t>
            </w:r>
            <w:r w:rsidRPr="001119F6">
              <w:rPr>
                <w:rFonts w:ascii="Arial" w:hAnsi="Arial" w:cs="Arial"/>
                <w:color w:val="2D3F4A"/>
                <w:sz w:val="20"/>
                <w:szCs w:val="20"/>
              </w:rPr>
              <w:t>del Recurso Hídrico.</w:t>
            </w:r>
          </w:p>
        </w:tc>
        <w:tc>
          <w:tcPr>
            <w:tcW w:w="1462" w:type="dxa"/>
          </w:tcPr>
          <w:p w:rsidR="001119F6" w:rsidRPr="001119F6" w:rsidRDefault="001119F6" w:rsidP="00084BA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Corpocaldas.</w:t>
            </w:r>
          </w:p>
        </w:tc>
      </w:tr>
    </w:tbl>
    <w:p w:rsidR="00872831" w:rsidRDefault="00872831" w:rsidP="008C1FE7">
      <w:pPr>
        <w:autoSpaceDE w:val="0"/>
        <w:autoSpaceDN w:val="0"/>
        <w:adjustRightInd w:val="0"/>
        <w:spacing w:after="0" w:line="240" w:lineRule="auto"/>
        <w:jc w:val="both"/>
        <w:rPr>
          <w:rFonts w:ascii="Arial" w:hAnsi="Arial" w:cs="Arial"/>
          <w:color w:val="2D3F4A"/>
          <w:sz w:val="24"/>
          <w:szCs w:val="24"/>
        </w:rPr>
      </w:pPr>
    </w:p>
    <w:p w:rsidR="001119F6" w:rsidRDefault="001119F6" w:rsidP="008C1FE7">
      <w:pPr>
        <w:autoSpaceDE w:val="0"/>
        <w:autoSpaceDN w:val="0"/>
        <w:adjustRightInd w:val="0"/>
        <w:spacing w:after="0" w:line="240" w:lineRule="auto"/>
        <w:jc w:val="both"/>
        <w:rPr>
          <w:rFonts w:ascii="Arial" w:hAnsi="Arial" w:cs="Arial"/>
          <w:color w:val="2D3F4A"/>
          <w:sz w:val="24"/>
          <w:szCs w:val="24"/>
        </w:rPr>
      </w:pPr>
      <w:r w:rsidRPr="001119F6">
        <w:rPr>
          <w:rFonts w:ascii="Arial" w:hAnsi="Arial" w:cs="Arial"/>
          <w:color w:val="2D3F4A"/>
          <w:sz w:val="24"/>
          <w:szCs w:val="24"/>
        </w:rPr>
        <w:t>La Tilapia en comparación con otros peces, posee extraordinarias cualidades para el cultivo, como:</w:t>
      </w:r>
      <w:r w:rsidR="008C1FE7">
        <w:rPr>
          <w:rFonts w:ascii="Arial" w:hAnsi="Arial" w:cs="Arial"/>
          <w:color w:val="2D3F4A"/>
          <w:sz w:val="24"/>
          <w:szCs w:val="24"/>
        </w:rPr>
        <w:t xml:space="preserve"> C</w:t>
      </w:r>
      <w:r w:rsidRPr="001119F6">
        <w:rPr>
          <w:rFonts w:ascii="Arial" w:hAnsi="Arial" w:cs="Arial"/>
          <w:color w:val="2D3F4A"/>
          <w:sz w:val="24"/>
          <w:szCs w:val="24"/>
        </w:rPr>
        <w:t>recimiento acelerado, tolerancia a altas densidades, adaptación a cautiverio, aceptación de una</w:t>
      </w:r>
      <w:r w:rsidR="008C1FE7">
        <w:rPr>
          <w:rFonts w:ascii="Arial" w:hAnsi="Arial" w:cs="Arial"/>
          <w:color w:val="2D3F4A"/>
          <w:sz w:val="24"/>
          <w:szCs w:val="24"/>
        </w:rPr>
        <w:t xml:space="preserve"> </w:t>
      </w:r>
      <w:r w:rsidRPr="001119F6">
        <w:rPr>
          <w:rFonts w:ascii="Arial" w:hAnsi="Arial" w:cs="Arial"/>
          <w:color w:val="2D3F4A"/>
          <w:sz w:val="24"/>
          <w:szCs w:val="24"/>
        </w:rPr>
        <w:t>amplia gama de alimentos, alta resistencia a enfermedades, además de contar con algunos atributos</w:t>
      </w:r>
      <w:r w:rsidR="008C1FE7">
        <w:rPr>
          <w:rFonts w:ascii="Arial" w:hAnsi="Arial" w:cs="Arial"/>
          <w:color w:val="2D3F4A"/>
          <w:sz w:val="24"/>
          <w:szCs w:val="24"/>
        </w:rPr>
        <w:t xml:space="preserve"> </w:t>
      </w:r>
      <w:r w:rsidRPr="001119F6">
        <w:rPr>
          <w:rFonts w:ascii="Arial" w:hAnsi="Arial" w:cs="Arial"/>
          <w:color w:val="2D3F4A"/>
          <w:sz w:val="24"/>
          <w:szCs w:val="24"/>
        </w:rPr>
        <w:t>para el mercado, como: carne blanca de buena calidad, buen sabor, poca espina, buena talla, que le</w:t>
      </w:r>
      <w:r w:rsidR="008C1FE7">
        <w:rPr>
          <w:rFonts w:ascii="Arial" w:hAnsi="Arial" w:cs="Arial"/>
          <w:color w:val="2D3F4A"/>
          <w:sz w:val="24"/>
          <w:szCs w:val="24"/>
        </w:rPr>
        <w:t xml:space="preserve"> </w:t>
      </w:r>
      <w:r w:rsidRPr="001119F6">
        <w:rPr>
          <w:rFonts w:ascii="Arial" w:hAnsi="Arial" w:cs="Arial"/>
          <w:color w:val="2D3F4A"/>
          <w:sz w:val="24"/>
          <w:szCs w:val="24"/>
        </w:rPr>
        <w:t>confiere una preferencia y demanda com</w:t>
      </w:r>
      <w:r w:rsidR="008C1FE7">
        <w:rPr>
          <w:rFonts w:ascii="Arial" w:hAnsi="Arial" w:cs="Arial"/>
          <w:color w:val="2D3F4A"/>
          <w:sz w:val="24"/>
          <w:szCs w:val="24"/>
        </w:rPr>
        <w:t>ercial en la acuicultura local, regional y nacional,</w:t>
      </w:r>
    </w:p>
    <w:p w:rsidR="008C1FE7" w:rsidRDefault="008C1FE7" w:rsidP="008C1FE7">
      <w:pPr>
        <w:autoSpaceDE w:val="0"/>
        <w:autoSpaceDN w:val="0"/>
        <w:adjustRightInd w:val="0"/>
        <w:spacing w:after="0" w:line="240" w:lineRule="auto"/>
        <w:jc w:val="both"/>
        <w:rPr>
          <w:rFonts w:ascii="Arial" w:hAnsi="Arial" w:cs="Arial"/>
          <w:color w:val="2D3F4A"/>
          <w:sz w:val="24"/>
          <w:szCs w:val="24"/>
        </w:rPr>
      </w:pPr>
    </w:p>
    <w:p w:rsidR="008C1FE7" w:rsidRDefault="00C93481" w:rsidP="008C1FE7">
      <w:pPr>
        <w:autoSpaceDE w:val="0"/>
        <w:autoSpaceDN w:val="0"/>
        <w:adjustRightInd w:val="0"/>
        <w:spacing w:after="0" w:line="240" w:lineRule="auto"/>
        <w:jc w:val="both"/>
        <w:rPr>
          <w:rFonts w:ascii="Arial" w:hAnsi="Arial" w:cs="Arial"/>
          <w:b/>
          <w:color w:val="2D3F4A"/>
          <w:sz w:val="24"/>
          <w:szCs w:val="24"/>
        </w:rPr>
      </w:pPr>
      <w:r w:rsidRPr="002C0AB7">
        <w:rPr>
          <w:rFonts w:ascii="Arial" w:hAnsi="Arial" w:cs="Arial"/>
          <w:b/>
          <w:color w:val="2D3F4A"/>
          <w:sz w:val="24"/>
          <w:szCs w:val="24"/>
        </w:rPr>
        <w:t>BILOGÍA DE LA ESPECIE.</w:t>
      </w:r>
    </w:p>
    <w:p w:rsidR="00ED6AA6" w:rsidRPr="002C0AB7" w:rsidRDefault="00ED6AA6" w:rsidP="008C1FE7">
      <w:pPr>
        <w:autoSpaceDE w:val="0"/>
        <w:autoSpaceDN w:val="0"/>
        <w:adjustRightInd w:val="0"/>
        <w:spacing w:after="0" w:line="240" w:lineRule="auto"/>
        <w:jc w:val="both"/>
        <w:rPr>
          <w:rFonts w:ascii="Arial" w:hAnsi="Arial" w:cs="Arial"/>
          <w:b/>
          <w:color w:val="2D3F4A"/>
          <w:sz w:val="24"/>
          <w:szCs w:val="24"/>
        </w:rPr>
      </w:pPr>
    </w:p>
    <w:p w:rsidR="008C1FE7" w:rsidRPr="002C0AB7" w:rsidRDefault="008C1FE7" w:rsidP="001910F4">
      <w:pPr>
        <w:pStyle w:val="Prrafodelista"/>
        <w:numPr>
          <w:ilvl w:val="0"/>
          <w:numId w:val="7"/>
        </w:numPr>
        <w:autoSpaceDE w:val="0"/>
        <w:autoSpaceDN w:val="0"/>
        <w:adjustRightInd w:val="0"/>
        <w:spacing w:after="0" w:line="240" w:lineRule="auto"/>
        <w:jc w:val="both"/>
        <w:rPr>
          <w:rFonts w:ascii="Arial" w:hAnsi="Arial" w:cs="Arial"/>
          <w:color w:val="2D3F4A"/>
          <w:sz w:val="24"/>
          <w:szCs w:val="24"/>
        </w:rPr>
      </w:pPr>
      <w:r w:rsidRPr="002C0AB7">
        <w:rPr>
          <w:rFonts w:ascii="Arial" w:hAnsi="Arial" w:cs="Arial"/>
          <w:color w:val="2D3F4A"/>
          <w:sz w:val="24"/>
          <w:szCs w:val="24"/>
        </w:rPr>
        <w:t>Nombre de la familia: Cichlidae.</w:t>
      </w:r>
    </w:p>
    <w:p w:rsidR="001119F6" w:rsidRPr="002C0AB7" w:rsidRDefault="008C1FE7" w:rsidP="001910F4">
      <w:pPr>
        <w:pStyle w:val="Prrafodelista"/>
        <w:numPr>
          <w:ilvl w:val="0"/>
          <w:numId w:val="7"/>
        </w:numPr>
        <w:jc w:val="both"/>
        <w:rPr>
          <w:rFonts w:ascii="Arial" w:hAnsi="Arial" w:cs="Arial"/>
          <w:sz w:val="24"/>
          <w:szCs w:val="24"/>
        </w:rPr>
      </w:pPr>
      <w:r w:rsidRPr="002C0AB7">
        <w:rPr>
          <w:rFonts w:ascii="Arial" w:hAnsi="Arial" w:cs="Arial"/>
          <w:sz w:val="24"/>
          <w:szCs w:val="24"/>
        </w:rPr>
        <w:t>Nombre científico: Oreochromis sp.</w:t>
      </w:r>
    </w:p>
    <w:p w:rsidR="008C1FE7" w:rsidRPr="002C0AB7" w:rsidRDefault="008C1FE7" w:rsidP="001910F4">
      <w:pPr>
        <w:pStyle w:val="Prrafodelista"/>
        <w:numPr>
          <w:ilvl w:val="0"/>
          <w:numId w:val="7"/>
        </w:numPr>
        <w:jc w:val="both"/>
        <w:rPr>
          <w:rFonts w:ascii="Arial" w:hAnsi="Arial" w:cs="Arial"/>
          <w:sz w:val="24"/>
          <w:szCs w:val="24"/>
        </w:rPr>
      </w:pPr>
      <w:r w:rsidRPr="002C0AB7">
        <w:rPr>
          <w:rFonts w:ascii="Arial" w:hAnsi="Arial" w:cs="Arial"/>
          <w:sz w:val="24"/>
          <w:szCs w:val="24"/>
        </w:rPr>
        <w:t>Nombre común: Tilapia roja, mojarra.</w:t>
      </w:r>
    </w:p>
    <w:p w:rsidR="008C1FE7" w:rsidRPr="002C0AB7" w:rsidRDefault="008C1FE7" w:rsidP="001910F4">
      <w:pPr>
        <w:pStyle w:val="Prrafodelista"/>
        <w:numPr>
          <w:ilvl w:val="0"/>
          <w:numId w:val="7"/>
        </w:numPr>
        <w:jc w:val="both"/>
        <w:rPr>
          <w:rFonts w:ascii="Arial" w:hAnsi="Arial" w:cs="Arial"/>
          <w:sz w:val="24"/>
          <w:szCs w:val="24"/>
        </w:rPr>
      </w:pPr>
      <w:r w:rsidRPr="002C0AB7">
        <w:rPr>
          <w:rFonts w:ascii="Arial" w:hAnsi="Arial" w:cs="Arial"/>
          <w:sz w:val="24"/>
          <w:szCs w:val="24"/>
        </w:rPr>
        <w:t>Rango de Peso adultos: 1.000 a los 3.000 gramos.</w:t>
      </w:r>
    </w:p>
    <w:p w:rsidR="008C1FE7" w:rsidRDefault="008C1FE7" w:rsidP="001910F4">
      <w:pPr>
        <w:pStyle w:val="Prrafodelista"/>
        <w:numPr>
          <w:ilvl w:val="0"/>
          <w:numId w:val="7"/>
        </w:numPr>
        <w:jc w:val="both"/>
        <w:rPr>
          <w:rFonts w:ascii="Arial" w:hAnsi="Arial" w:cs="Arial"/>
          <w:sz w:val="24"/>
          <w:szCs w:val="24"/>
        </w:rPr>
      </w:pPr>
      <w:r w:rsidRPr="002C0AB7">
        <w:rPr>
          <w:rFonts w:ascii="Arial" w:hAnsi="Arial" w:cs="Arial"/>
          <w:sz w:val="24"/>
          <w:szCs w:val="24"/>
        </w:rPr>
        <w:t>Edad de madurez sexual: Machos (4 ó seis meses), hembras</w:t>
      </w:r>
      <w:r w:rsidR="00872831" w:rsidRPr="002C0AB7">
        <w:rPr>
          <w:rFonts w:ascii="Arial" w:hAnsi="Arial" w:cs="Arial"/>
          <w:sz w:val="24"/>
          <w:szCs w:val="24"/>
        </w:rPr>
        <w:t xml:space="preserve"> (3-5 meses).</w:t>
      </w:r>
      <w:r w:rsidRPr="002C0AB7">
        <w:rPr>
          <w:rFonts w:ascii="Arial" w:hAnsi="Arial" w:cs="Arial"/>
          <w:sz w:val="24"/>
          <w:szCs w:val="24"/>
        </w:rPr>
        <w:t xml:space="preserve"> </w:t>
      </w:r>
    </w:p>
    <w:p w:rsidR="008853CD" w:rsidRPr="002C0AB7" w:rsidRDefault="008853CD" w:rsidP="008853CD">
      <w:pPr>
        <w:pStyle w:val="Prrafodelista"/>
        <w:jc w:val="both"/>
        <w:rPr>
          <w:rFonts w:ascii="Arial" w:hAnsi="Arial" w:cs="Arial"/>
          <w:sz w:val="24"/>
          <w:szCs w:val="24"/>
        </w:rPr>
      </w:pPr>
    </w:p>
    <w:p w:rsidR="002C0AB7" w:rsidRPr="008853CD" w:rsidRDefault="002C0AB7" w:rsidP="001910F4">
      <w:pPr>
        <w:pStyle w:val="Prrafodelista"/>
        <w:numPr>
          <w:ilvl w:val="0"/>
          <w:numId w:val="9"/>
        </w:numPr>
        <w:jc w:val="both"/>
        <w:rPr>
          <w:rFonts w:ascii="Arial" w:hAnsi="Arial" w:cs="Arial"/>
          <w:b/>
          <w:sz w:val="24"/>
          <w:szCs w:val="24"/>
        </w:rPr>
      </w:pPr>
      <w:r w:rsidRPr="008853CD">
        <w:rPr>
          <w:rFonts w:ascii="Arial" w:hAnsi="Arial" w:cs="Arial"/>
          <w:b/>
          <w:sz w:val="24"/>
          <w:szCs w:val="24"/>
        </w:rPr>
        <w:t>BUENAS PRÁCTICAS EN LA PREPARACIÓN DE ESTANQUES.</w:t>
      </w:r>
    </w:p>
    <w:p w:rsidR="00084BA3" w:rsidRDefault="002C0AB7" w:rsidP="002C0AB7">
      <w:pPr>
        <w:jc w:val="both"/>
        <w:rPr>
          <w:rFonts w:ascii="Arial" w:hAnsi="Arial" w:cs="Arial"/>
          <w:color w:val="000000"/>
          <w:sz w:val="24"/>
          <w:szCs w:val="24"/>
        </w:rPr>
      </w:pPr>
      <w:r w:rsidRPr="002C0AB7">
        <w:rPr>
          <w:rFonts w:ascii="Arial" w:hAnsi="Arial" w:cs="Arial"/>
          <w:color w:val="000000"/>
          <w:sz w:val="24"/>
          <w:szCs w:val="24"/>
        </w:rPr>
        <w:t>La preparación de las unidades producción piscícolas o de los estanques constituye una importancia vital para el desarrollo saludable de las especies cultivadas, garantizando para estas un e</w:t>
      </w:r>
      <w:r>
        <w:rPr>
          <w:rFonts w:ascii="Arial" w:hAnsi="Arial" w:cs="Arial"/>
          <w:color w:val="000000"/>
          <w:sz w:val="24"/>
          <w:szCs w:val="24"/>
        </w:rPr>
        <w:t>spacio libre de sustancias noci</w:t>
      </w:r>
      <w:r w:rsidRPr="002C0AB7">
        <w:rPr>
          <w:rFonts w:ascii="Arial" w:hAnsi="Arial" w:cs="Arial"/>
          <w:color w:val="000000"/>
          <w:sz w:val="24"/>
          <w:szCs w:val="24"/>
        </w:rPr>
        <w:t>vas, patógenos y predadores que puedan incrementar las mortalidades, afectando significativamente el rendimiento final de las cosechas. (ICA, 2007)</w:t>
      </w:r>
      <w:r w:rsidR="001D7C99">
        <w:rPr>
          <w:rFonts w:ascii="Arial" w:hAnsi="Arial" w:cs="Arial"/>
          <w:color w:val="000000"/>
          <w:sz w:val="24"/>
          <w:szCs w:val="24"/>
        </w:rPr>
        <w:t>.</w:t>
      </w:r>
    </w:p>
    <w:p w:rsidR="001D7C99" w:rsidRDefault="001D7C99" w:rsidP="002C0AB7">
      <w:pPr>
        <w:jc w:val="both"/>
        <w:rPr>
          <w:rFonts w:ascii="Arial" w:hAnsi="Arial" w:cs="Arial"/>
          <w:color w:val="000000"/>
          <w:sz w:val="24"/>
          <w:szCs w:val="24"/>
        </w:rPr>
      </w:pPr>
      <w:r w:rsidRPr="001D7C99">
        <w:rPr>
          <w:rFonts w:ascii="Arial" w:hAnsi="Arial" w:cs="Arial"/>
          <w:noProof/>
          <w:color w:val="000000"/>
          <w:sz w:val="24"/>
          <w:szCs w:val="24"/>
          <w:lang w:val="es-ES" w:eastAsia="es-ES"/>
        </w:rPr>
        <w:lastRenderedPageBreak/>
        <mc:AlternateContent>
          <mc:Choice Requires="wps">
            <w:drawing>
              <wp:inline distT="0" distB="0" distL="0" distR="0">
                <wp:extent cx="304800" cy="304800"/>
                <wp:effectExtent l="0" t="0" r="0" b="0"/>
                <wp:docPr id="4" name="Rectángulo 4" descr="Estanque en tier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D48D7" id="Rectángulo 4" o:spid="_x0000_s1026" alt="Estanque en tier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MKUgBMsCAADU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1D7C99">
        <w:t xml:space="preserve"> </w:t>
      </w:r>
      <w:r>
        <w:rPr>
          <w:noProof/>
          <w:lang w:val="es-ES" w:eastAsia="es-ES"/>
        </w:rPr>
        <w:drawing>
          <wp:inline distT="0" distB="0" distL="0" distR="0">
            <wp:extent cx="4192716" cy="2375383"/>
            <wp:effectExtent l="0" t="0" r="0" b="6350"/>
            <wp:docPr id="5" name="Imagen 5" descr="Peces y Pesca en Nicaragua: ¿Cómo producir mis propios p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ces y Pesca en Nicaragua: ¿Cómo producir mis propios pe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559" cy="2381526"/>
                    </a:xfrm>
                    <a:prstGeom prst="rect">
                      <a:avLst/>
                    </a:prstGeom>
                    <a:noFill/>
                    <a:ln>
                      <a:noFill/>
                    </a:ln>
                  </pic:spPr>
                </pic:pic>
              </a:graphicData>
            </a:graphic>
          </wp:inline>
        </w:drawing>
      </w:r>
    </w:p>
    <w:p w:rsidR="00C95D02" w:rsidRDefault="00C95D02" w:rsidP="002C0AB7">
      <w:pPr>
        <w:jc w:val="both"/>
        <w:rPr>
          <w:rFonts w:ascii="Arial" w:hAnsi="Arial" w:cs="Arial"/>
          <w:color w:val="000000"/>
          <w:sz w:val="24"/>
          <w:szCs w:val="24"/>
        </w:rPr>
      </w:pPr>
    </w:p>
    <w:p w:rsidR="002C0AB7" w:rsidRPr="002C0AB7" w:rsidRDefault="002C0AB7" w:rsidP="002C0AB7">
      <w:pPr>
        <w:jc w:val="both"/>
        <w:rPr>
          <w:rFonts w:ascii="Arial" w:hAnsi="Arial" w:cs="Arial"/>
          <w:sz w:val="24"/>
          <w:szCs w:val="24"/>
        </w:rPr>
      </w:pPr>
      <w:r>
        <w:rPr>
          <w:rFonts w:ascii="Arial" w:hAnsi="Arial" w:cs="Arial"/>
          <w:color w:val="000000"/>
          <w:sz w:val="24"/>
          <w:szCs w:val="24"/>
        </w:rPr>
        <w:t>E</w:t>
      </w:r>
      <w:r w:rsidRPr="002C0AB7">
        <w:rPr>
          <w:rFonts w:ascii="Arial" w:hAnsi="Arial" w:cs="Arial"/>
          <w:color w:val="000000"/>
          <w:sz w:val="24"/>
          <w:szCs w:val="24"/>
        </w:rPr>
        <w:t xml:space="preserve">xisten una serie de aspectos a considerar, los cuales contribuyen a disminuir los riesgos de diseminación de enfermedades </w:t>
      </w:r>
      <w:r>
        <w:rPr>
          <w:rFonts w:ascii="Arial" w:hAnsi="Arial" w:cs="Arial"/>
          <w:color w:val="000000"/>
          <w:sz w:val="24"/>
          <w:szCs w:val="24"/>
        </w:rPr>
        <w:t>en las fincas con piscicultura</w:t>
      </w:r>
      <w:r w:rsidRPr="002C0AB7">
        <w:rPr>
          <w:rFonts w:ascii="Arial" w:hAnsi="Arial" w:cs="Arial"/>
          <w:color w:val="000000"/>
          <w:sz w:val="24"/>
          <w:szCs w:val="24"/>
        </w:rPr>
        <w:t>; estas son:</w:t>
      </w:r>
    </w:p>
    <w:p w:rsidR="00084BA3" w:rsidRPr="002C0AB7" w:rsidRDefault="002C0AB7" w:rsidP="001910F4">
      <w:pPr>
        <w:pStyle w:val="Default"/>
        <w:numPr>
          <w:ilvl w:val="0"/>
          <w:numId w:val="8"/>
        </w:numPr>
        <w:jc w:val="both"/>
        <w:rPr>
          <w:rFonts w:ascii="Arial" w:hAnsi="Arial" w:cs="Arial"/>
          <w:sz w:val="26"/>
          <w:szCs w:val="26"/>
        </w:rPr>
      </w:pPr>
      <w:r>
        <w:rPr>
          <w:rFonts w:ascii="Arial" w:hAnsi="Arial" w:cs="Arial"/>
          <w:sz w:val="26"/>
          <w:szCs w:val="26"/>
        </w:rPr>
        <w:t xml:space="preserve">Drenaje de estanques: </w:t>
      </w:r>
      <w:r w:rsidRPr="002C0AB7">
        <w:rPr>
          <w:rFonts w:ascii="Arial" w:hAnsi="Arial" w:cs="Arial"/>
          <w:bCs/>
        </w:rPr>
        <w:t>Se hace con el fin de realizar la cosecha de los individuos y co</w:t>
      </w:r>
      <w:r>
        <w:rPr>
          <w:rFonts w:ascii="Arial" w:hAnsi="Arial" w:cs="Arial"/>
          <w:bCs/>
        </w:rPr>
        <w:t>mo un proceso de preparar el es</w:t>
      </w:r>
      <w:r w:rsidRPr="002C0AB7">
        <w:rPr>
          <w:rFonts w:ascii="Arial" w:hAnsi="Arial" w:cs="Arial"/>
          <w:bCs/>
        </w:rPr>
        <w:t>tanque para un nuevo proceso de producción.</w:t>
      </w:r>
    </w:p>
    <w:p w:rsidR="002C0AB7" w:rsidRPr="00ED59ED" w:rsidRDefault="002C0AB7" w:rsidP="001910F4">
      <w:pPr>
        <w:pStyle w:val="Default"/>
        <w:numPr>
          <w:ilvl w:val="0"/>
          <w:numId w:val="8"/>
        </w:numPr>
        <w:jc w:val="both"/>
        <w:rPr>
          <w:rFonts w:ascii="Arial" w:hAnsi="Arial" w:cs="Arial"/>
        </w:rPr>
      </w:pPr>
      <w:r>
        <w:rPr>
          <w:rFonts w:ascii="Arial" w:hAnsi="Arial" w:cs="Arial"/>
          <w:bCs/>
        </w:rPr>
        <w:t xml:space="preserve">Secado de Estanques: </w:t>
      </w:r>
      <w:r w:rsidRPr="002C0AB7">
        <w:rPr>
          <w:rFonts w:ascii="Arial" w:hAnsi="Arial" w:cs="Arial"/>
          <w:bCs/>
        </w:rPr>
        <w:t>El secado total de</w:t>
      </w:r>
      <w:r w:rsidR="00ED59ED">
        <w:rPr>
          <w:rFonts w:ascii="Arial" w:hAnsi="Arial" w:cs="Arial"/>
          <w:bCs/>
        </w:rPr>
        <w:t>l</w:t>
      </w:r>
      <w:r w:rsidRPr="002C0AB7">
        <w:rPr>
          <w:rFonts w:ascii="Arial" w:hAnsi="Arial" w:cs="Arial"/>
          <w:bCs/>
        </w:rPr>
        <w:t xml:space="preserve"> </w:t>
      </w:r>
      <w:r w:rsidR="00ED59ED">
        <w:rPr>
          <w:rFonts w:ascii="Arial" w:hAnsi="Arial" w:cs="Arial"/>
          <w:bCs/>
        </w:rPr>
        <w:t xml:space="preserve">estanque </w:t>
      </w:r>
      <w:r w:rsidRPr="002C0AB7">
        <w:rPr>
          <w:rFonts w:ascii="Arial" w:hAnsi="Arial" w:cs="Arial"/>
          <w:bCs/>
        </w:rPr>
        <w:t xml:space="preserve">y fondo, se hace por ex-posición al sol por lo menos por una semana, esto facilitara la descomposición y el rompimiento de la materia orgánica </w:t>
      </w:r>
      <w:r w:rsidR="00ED59ED">
        <w:rPr>
          <w:rFonts w:ascii="Arial" w:hAnsi="Arial" w:cs="Arial"/>
          <w:bCs/>
        </w:rPr>
        <w:t>permitiendo hacer una mejor lim</w:t>
      </w:r>
      <w:r w:rsidRPr="002C0AB7">
        <w:rPr>
          <w:rFonts w:ascii="Arial" w:hAnsi="Arial" w:cs="Arial"/>
          <w:bCs/>
        </w:rPr>
        <w:t>pieza dentro y fuera del estanque.</w:t>
      </w:r>
    </w:p>
    <w:p w:rsidR="00ED59ED" w:rsidRPr="00ED59ED" w:rsidRDefault="00ED59ED" w:rsidP="001910F4">
      <w:pPr>
        <w:pStyle w:val="Default"/>
        <w:numPr>
          <w:ilvl w:val="0"/>
          <w:numId w:val="8"/>
        </w:numPr>
        <w:jc w:val="both"/>
        <w:rPr>
          <w:rFonts w:ascii="Arial" w:hAnsi="Arial" w:cs="Arial"/>
        </w:rPr>
      </w:pPr>
      <w:r>
        <w:rPr>
          <w:rFonts w:ascii="Arial" w:hAnsi="Arial" w:cs="Arial"/>
          <w:bCs/>
        </w:rPr>
        <w:t xml:space="preserve">Eliminación de biomasa indeseable: </w:t>
      </w:r>
      <w:r w:rsidRPr="00ED59ED">
        <w:rPr>
          <w:rFonts w:ascii="Arial" w:hAnsi="Arial" w:cs="Arial"/>
          <w:sz w:val="22"/>
          <w:szCs w:val="22"/>
        </w:rPr>
        <w:t>Es muy importante mantener los estanques tan limpios como sea p</w:t>
      </w:r>
      <w:r>
        <w:rPr>
          <w:rFonts w:ascii="Arial" w:hAnsi="Arial" w:cs="Arial"/>
          <w:sz w:val="22"/>
          <w:szCs w:val="22"/>
        </w:rPr>
        <w:t>osible, eliminar el material vegetal que crec</w:t>
      </w:r>
      <w:r w:rsidRPr="00ED59ED">
        <w:rPr>
          <w:rFonts w:ascii="Arial" w:hAnsi="Arial" w:cs="Arial"/>
          <w:sz w:val="22"/>
          <w:szCs w:val="22"/>
        </w:rPr>
        <w:t>e dentro del estanque y los excesos de materia orgánica en el fondo</w:t>
      </w:r>
      <w:r w:rsidRPr="00ED59ED">
        <w:rPr>
          <w:rFonts w:ascii="Century Gothic" w:hAnsi="Century Gothic" w:cs="Century Gothic"/>
          <w:sz w:val="20"/>
          <w:szCs w:val="20"/>
        </w:rPr>
        <w:t>.</w:t>
      </w:r>
    </w:p>
    <w:p w:rsidR="00ED59ED" w:rsidRPr="002C0AB7" w:rsidRDefault="00ED59ED" w:rsidP="001910F4">
      <w:pPr>
        <w:pStyle w:val="Default"/>
        <w:numPr>
          <w:ilvl w:val="0"/>
          <w:numId w:val="8"/>
        </w:numPr>
        <w:jc w:val="both"/>
        <w:rPr>
          <w:rFonts w:ascii="Arial" w:hAnsi="Arial" w:cs="Arial"/>
        </w:rPr>
      </w:pPr>
      <w:r>
        <w:rPr>
          <w:rFonts w:ascii="Arial" w:hAnsi="Arial" w:cs="Arial"/>
        </w:rPr>
        <w:t xml:space="preserve">Preparación del fondo del estanque: </w:t>
      </w:r>
      <w:r w:rsidRPr="00ED59ED">
        <w:rPr>
          <w:rFonts w:ascii="Arial" w:hAnsi="Arial" w:cs="Arial"/>
          <w:sz w:val="22"/>
          <w:szCs w:val="22"/>
        </w:rPr>
        <w:t>Una vez seco se debe rastrillar el fondo de los estanques con el fin de nivelar toda la superficie del suelo y remover la capa de sedimentos para que los procesos de desinfección cumplan sus objetivos</w:t>
      </w:r>
      <w:r>
        <w:rPr>
          <w:rFonts w:ascii="Arial" w:hAnsi="Arial" w:cs="Arial"/>
          <w:sz w:val="22"/>
          <w:szCs w:val="22"/>
        </w:rPr>
        <w:t>.</w:t>
      </w:r>
    </w:p>
    <w:p w:rsidR="00084BA3" w:rsidRDefault="00ED59ED" w:rsidP="001910F4">
      <w:pPr>
        <w:pStyle w:val="Default"/>
        <w:numPr>
          <w:ilvl w:val="0"/>
          <w:numId w:val="8"/>
        </w:numPr>
        <w:jc w:val="both"/>
        <w:rPr>
          <w:rFonts w:ascii="Arial" w:hAnsi="Arial" w:cs="Arial"/>
        </w:rPr>
      </w:pPr>
      <w:r>
        <w:rPr>
          <w:rFonts w:ascii="Arial" w:hAnsi="Arial" w:cs="Arial"/>
        </w:rPr>
        <w:t xml:space="preserve">Encalado y/o desinfección: </w:t>
      </w:r>
      <w:r w:rsidRPr="00ED59ED">
        <w:rPr>
          <w:rFonts w:ascii="Arial" w:hAnsi="Arial" w:cs="Arial"/>
        </w:rPr>
        <w:t>El estanque, después de la cosecha, vaciado, y secado, contiene componentes biológicos no deseados (bacterias, hongos, insectos, etc.) que requieren ser eliminados. Para iniciar un nuevo ciclo. En la práctica, la utilización de cal viva (100 a 200 g/m</w:t>
      </w:r>
      <w:r w:rsidRPr="00ED59ED">
        <w:rPr>
          <w:rFonts w:ascii="Arial" w:hAnsi="Arial" w:cs="Arial"/>
          <w:sz w:val="14"/>
          <w:szCs w:val="14"/>
        </w:rPr>
        <w:t>2</w:t>
      </w:r>
      <w:r w:rsidRPr="00ED59ED">
        <w:rPr>
          <w:rFonts w:ascii="Arial" w:hAnsi="Arial" w:cs="Arial"/>
        </w:rPr>
        <w:t>).</w:t>
      </w:r>
    </w:p>
    <w:p w:rsidR="00ED59ED" w:rsidRDefault="00ED59ED" w:rsidP="001910F4">
      <w:pPr>
        <w:pStyle w:val="Default"/>
        <w:numPr>
          <w:ilvl w:val="0"/>
          <w:numId w:val="8"/>
        </w:numPr>
        <w:jc w:val="both"/>
        <w:rPr>
          <w:rFonts w:ascii="Arial" w:hAnsi="Arial" w:cs="Arial"/>
        </w:rPr>
      </w:pPr>
      <w:r>
        <w:rPr>
          <w:rFonts w:ascii="Arial" w:hAnsi="Arial" w:cs="Arial"/>
        </w:rPr>
        <w:t xml:space="preserve">Llenado del estanque: </w:t>
      </w:r>
      <w:r w:rsidRPr="00ED59ED">
        <w:rPr>
          <w:rFonts w:ascii="Arial" w:hAnsi="Arial" w:cs="Arial"/>
        </w:rPr>
        <w:t>Se debe instalar un filtro en las entradas de aguas con el fin de evitar</w:t>
      </w:r>
      <w:r>
        <w:rPr>
          <w:rFonts w:ascii="Arial" w:hAnsi="Arial" w:cs="Arial"/>
        </w:rPr>
        <w:t xml:space="preserve"> larvas de otras especies de pe</w:t>
      </w:r>
      <w:r w:rsidRPr="00ED59ED">
        <w:rPr>
          <w:rFonts w:ascii="Arial" w:hAnsi="Arial" w:cs="Arial"/>
        </w:rPr>
        <w:t>ces y entrada de depredadores a los estanques de producción. No debe ser con tanta presión para evitar hacer huecos en el fondo del estanque, ni tampoco tan lento que su llenado se haga muy prolongado. Como regla general, por cada pulgada de diámetro de entrada, debe haber al menos 2 pulgadas de salida para facilitar el vaciado y evitar el deterioro de los peces en la cosecha.</w:t>
      </w:r>
    </w:p>
    <w:p w:rsidR="00C95D02" w:rsidRDefault="00C95D02" w:rsidP="00C95D02">
      <w:pPr>
        <w:pStyle w:val="Default"/>
        <w:jc w:val="both"/>
        <w:rPr>
          <w:rFonts w:ascii="Arial" w:hAnsi="Arial" w:cs="Arial"/>
        </w:rPr>
      </w:pPr>
    </w:p>
    <w:p w:rsidR="00C95D02" w:rsidRDefault="00C95D02" w:rsidP="00C95D02">
      <w:pPr>
        <w:pStyle w:val="Default"/>
        <w:jc w:val="both"/>
        <w:rPr>
          <w:rFonts w:ascii="Arial" w:hAnsi="Arial" w:cs="Arial"/>
        </w:rPr>
      </w:pPr>
    </w:p>
    <w:p w:rsidR="00C95D02" w:rsidRDefault="00C95D02" w:rsidP="00C95D02">
      <w:pPr>
        <w:pStyle w:val="Default"/>
        <w:jc w:val="both"/>
        <w:rPr>
          <w:rFonts w:ascii="Arial" w:hAnsi="Arial" w:cs="Arial"/>
        </w:rPr>
      </w:pPr>
    </w:p>
    <w:p w:rsidR="00C95D02" w:rsidRDefault="00C95D02" w:rsidP="00C95D02">
      <w:pPr>
        <w:pStyle w:val="Default"/>
        <w:jc w:val="both"/>
        <w:rPr>
          <w:rFonts w:ascii="Arial" w:hAnsi="Arial" w:cs="Arial"/>
        </w:rPr>
      </w:pPr>
    </w:p>
    <w:p w:rsidR="00ED59ED" w:rsidRDefault="00ED59ED" w:rsidP="001910F4">
      <w:pPr>
        <w:pStyle w:val="Default"/>
        <w:numPr>
          <w:ilvl w:val="0"/>
          <w:numId w:val="8"/>
        </w:numPr>
        <w:jc w:val="both"/>
        <w:rPr>
          <w:rFonts w:ascii="Arial" w:hAnsi="Arial" w:cs="Arial"/>
        </w:rPr>
      </w:pPr>
      <w:r>
        <w:rPr>
          <w:rFonts w:ascii="Arial" w:hAnsi="Arial" w:cs="Arial"/>
        </w:rPr>
        <w:t>Aplicación de fertilizante:</w:t>
      </w:r>
      <w:r w:rsidR="008853CD">
        <w:rPr>
          <w:rFonts w:ascii="Arial" w:hAnsi="Arial" w:cs="Arial"/>
        </w:rPr>
        <w:t xml:space="preserve"> </w:t>
      </w:r>
    </w:p>
    <w:p w:rsidR="00ED59ED" w:rsidRDefault="00ED59ED" w:rsidP="00ED59ED">
      <w:pPr>
        <w:pStyle w:val="Default"/>
        <w:ind w:left="720"/>
        <w:jc w:val="both"/>
        <w:rPr>
          <w:rFonts w:ascii="Arial" w:hAnsi="Arial" w:cs="Arial"/>
        </w:rPr>
      </w:pPr>
    </w:p>
    <w:tbl>
      <w:tblPr>
        <w:tblStyle w:val="Tablaconcuadrcula"/>
        <w:tblW w:w="8646" w:type="dxa"/>
        <w:tblInd w:w="421" w:type="dxa"/>
        <w:shd w:val="clear" w:color="auto" w:fill="FDE9D9" w:themeFill="accent6" w:themeFillTint="33"/>
        <w:tblLook w:val="04A0" w:firstRow="1" w:lastRow="0" w:firstColumn="1" w:lastColumn="0" w:noHBand="0" w:noVBand="1"/>
      </w:tblPr>
      <w:tblGrid>
        <w:gridCol w:w="2551"/>
        <w:gridCol w:w="2552"/>
        <w:gridCol w:w="3543"/>
      </w:tblGrid>
      <w:tr w:rsidR="008853CD" w:rsidRPr="004B21A3" w:rsidTr="006C3C0F">
        <w:tc>
          <w:tcPr>
            <w:tcW w:w="2551" w:type="dxa"/>
            <w:shd w:val="clear" w:color="auto" w:fill="FDE9D9" w:themeFill="accent6" w:themeFillTint="33"/>
          </w:tcPr>
          <w:p w:rsidR="008853CD" w:rsidRPr="004B21A3" w:rsidRDefault="008853CD" w:rsidP="00FC13CE">
            <w:pPr>
              <w:pStyle w:val="Default"/>
              <w:jc w:val="center"/>
              <w:rPr>
                <w:rFonts w:ascii="Arial" w:hAnsi="Arial" w:cs="Arial"/>
                <w:b/>
              </w:rPr>
            </w:pPr>
            <w:r w:rsidRPr="004B21A3">
              <w:rPr>
                <w:rFonts w:ascii="Arial" w:hAnsi="Arial" w:cs="Arial"/>
                <w:b/>
              </w:rPr>
              <w:t>TIPO DE FERTILIZANTE</w:t>
            </w:r>
          </w:p>
        </w:tc>
        <w:tc>
          <w:tcPr>
            <w:tcW w:w="2552" w:type="dxa"/>
            <w:shd w:val="clear" w:color="auto" w:fill="FDE9D9" w:themeFill="accent6" w:themeFillTint="33"/>
          </w:tcPr>
          <w:p w:rsidR="008853CD" w:rsidRPr="004B21A3" w:rsidRDefault="008853CD" w:rsidP="00FC13CE">
            <w:pPr>
              <w:pStyle w:val="Default"/>
              <w:jc w:val="center"/>
              <w:rPr>
                <w:rFonts w:ascii="Arial" w:hAnsi="Arial" w:cs="Arial"/>
                <w:b/>
              </w:rPr>
            </w:pPr>
            <w:r w:rsidRPr="004B21A3">
              <w:rPr>
                <w:rFonts w:ascii="Arial" w:hAnsi="Arial" w:cs="Arial"/>
                <w:b/>
              </w:rPr>
              <w:t>ORIEGEN/FUENTE</w:t>
            </w:r>
          </w:p>
        </w:tc>
        <w:tc>
          <w:tcPr>
            <w:tcW w:w="3543" w:type="dxa"/>
            <w:shd w:val="clear" w:color="auto" w:fill="FDE9D9" w:themeFill="accent6" w:themeFillTint="33"/>
          </w:tcPr>
          <w:p w:rsidR="008853CD" w:rsidRPr="004B21A3" w:rsidRDefault="008853CD" w:rsidP="00FC13CE">
            <w:pPr>
              <w:pStyle w:val="Default"/>
              <w:jc w:val="center"/>
              <w:rPr>
                <w:rFonts w:ascii="Arial" w:hAnsi="Arial" w:cs="Arial"/>
                <w:b/>
              </w:rPr>
            </w:pPr>
            <w:r w:rsidRPr="004B21A3">
              <w:rPr>
                <w:rFonts w:ascii="Arial" w:hAnsi="Arial" w:cs="Arial"/>
                <w:b/>
              </w:rPr>
              <w:t>DOSIS DIARI</w:t>
            </w:r>
            <w:r w:rsidR="0076629E">
              <w:rPr>
                <w:rFonts w:ascii="Arial" w:hAnsi="Arial" w:cs="Arial"/>
                <w:b/>
              </w:rPr>
              <w:t>A</w:t>
            </w:r>
            <w:r w:rsidRPr="004B21A3">
              <w:rPr>
                <w:rFonts w:ascii="Arial" w:hAnsi="Arial" w:cs="Arial"/>
                <w:b/>
              </w:rPr>
              <w:t>(GRS.POR M2</w:t>
            </w:r>
            <w:r w:rsidR="0076629E">
              <w:rPr>
                <w:rFonts w:ascii="Arial" w:hAnsi="Arial" w:cs="Arial"/>
                <w:b/>
              </w:rPr>
              <w:t>)</w:t>
            </w:r>
          </w:p>
        </w:tc>
      </w:tr>
      <w:tr w:rsidR="008853CD" w:rsidRPr="004B21A3" w:rsidTr="006C3C0F">
        <w:tc>
          <w:tcPr>
            <w:tcW w:w="2551" w:type="dxa"/>
            <w:shd w:val="clear" w:color="auto" w:fill="FDE9D9" w:themeFill="accent6" w:themeFillTint="33"/>
          </w:tcPr>
          <w:p w:rsidR="008853CD" w:rsidRPr="004B21A3" w:rsidRDefault="008853CD" w:rsidP="00FC13CE">
            <w:pPr>
              <w:pStyle w:val="Default"/>
              <w:jc w:val="center"/>
              <w:rPr>
                <w:rFonts w:ascii="Arial" w:hAnsi="Arial" w:cs="Arial"/>
              </w:rPr>
            </w:pPr>
            <w:r w:rsidRPr="004B21A3">
              <w:rPr>
                <w:rFonts w:ascii="Arial" w:hAnsi="Arial" w:cs="Arial"/>
              </w:rPr>
              <w:t>ABONO ORGÁNICO</w:t>
            </w:r>
          </w:p>
        </w:tc>
        <w:tc>
          <w:tcPr>
            <w:tcW w:w="2552" w:type="dxa"/>
            <w:shd w:val="clear" w:color="auto" w:fill="FDE9D9" w:themeFill="accent6" w:themeFillTint="33"/>
          </w:tcPr>
          <w:p w:rsidR="008853CD" w:rsidRPr="004B21A3" w:rsidRDefault="008853CD" w:rsidP="00FC13CE">
            <w:pPr>
              <w:pStyle w:val="Default"/>
              <w:jc w:val="center"/>
              <w:rPr>
                <w:rFonts w:ascii="Arial" w:hAnsi="Arial" w:cs="Arial"/>
              </w:rPr>
            </w:pPr>
            <w:r w:rsidRPr="004B21A3">
              <w:rPr>
                <w:rFonts w:ascii="Arial" w:hAnsi="Arial" w:cs="Arial"/>
              </w:rPr>
              <w:t>Estiércol de vaca</w:t>
            </w:r>
          </w:p>
          <w:p w:rsidR="008853CD" w:rsidRPr="004B21A3" w:rsidRDefault="008853CD" w:rsidP="00FC13CE">
            <w:pPr>
              <w:pStyle w:val="Default"/>
              <w:jc w:val="center"/>
              <w:rPr>
                <w:rFonts w:ascii="Arial" w:hAnsi="Arial" w:cs="Arial"/>
              </w:rPr>
            </w:pPr>
            <w:r w:rsidRPr="004B21A3">
              <w:rPr>
                <w:rFonts w:ascii="Arial" w:hAnsi="Arial" w:cs="Arial"/>
              </w:rPr>
              <w:t>Gallinaza</w:t>
            </w:r>
          </w:p>
          <w:p w:rsidR="008853CD" w:rsidRPr="004B21A3" w:rsidRDefault="008853CD" w:rsidP="00FC13CE">
            <w:pPr>
              <w:pStyle w:val="Default"/>
              <w:jc w:val="center"/>
              <w:rPr>
                <w:rFonts w:ascii="Arial" w:hAnsi="Arial" w:cs="Arial"/>
              </w:rPr>
            </w:pPr>
            <w:r w:rsidRPr="004B21A3">
              <w:rPr>
                <w:rFonts w:ascii="Arial" w:hAnsi="Arial" w:cs="Arial"/>
              </w:rPr>
              <w:t>Estiércol cerdo</w:t>
            </w:r>
          </w:p>
        </w:tc>
        <w:tc>
          <w:tcPr>
            <w:tcW w:w="3543" w:type="dxa"/>
            <w:shd w:val="clear" w:color="auto" w:fill="FDE9D9" w:themeFill="accent6" w:themeFillTint="33"/>
          </w:tcPr>
          <w:p w:rsidR="008853CD" w:rsidRPr="004B21A3" w:rsidRDefault="008853CD" w:rsidP="00FC13CE">
            <w:pPr>
              <w:pStyle w:val="Default"/>
              <w:jc w:val="center"/>
              <w:rPr>
                <w:rFonts w:ascii="Arial" w:hAnsi="Arial" w:cs="Arial"/>
              </w:rPr>
            </w:pPr>
            <w:r w:rsidRPr="004B21A3">
              <w:rPr>
                <w:rFonts w:ascii="Arial" w:hAnsi="Arial" w:cs="Arial"/>
              </w:rPr>
              <w:t>9.5 a 20</w:t>
            </w:r>
          </w:p>
          <w:p w:rsidR="008853CD" w:rsidRPr="004B21A3" w:rsidRDefault="008853CD" w:rsidP="00FC13CE">
            <w:pPr>
              <w:pStyle w:val="Default"/>
              <w:jc w:val="center"/>
              <w:rPr>
                <w:rFonts w:ascii="Arial" w:hAnsi="Arial" w:cs="Arial"/>
              </w:rPr>
            </w:pPr>
            <w:r w:rsidRPr="004B21A3">
              <w:rPr>
                <w:rFonts w:ascii="Arial" w:hAnsi="Arial" w:cs="Arial"/>
              </w:rPr>
              <w:t>4,5 a 8,5</w:t>
            </w:r>
          </w:p>
          <w:p w:rsidR="008853CD" w:rsidRPr="004B21A3" w:rsidRDefault="008853CD" w:rsidP="00FC13CE">
            <w:pPr>
              <w:pStyle w:val="Default"/>
              <w:jc w:val="center"/>
              <w:rPr>
                <w:rFonts w:ascii="Arial" w:hAnsi="Arial" w:cs="Arial"/>
              </w:rPr>
            </w:pPr>
            <w:r w:rsidRPr="004B21A3">
              <w:rPr>
                <w:rFonts w:ascii="Arial" w:hAnsi="Arial" w:cs="Arial"/>
              </w:rPr>
              <w:t>4,5 a 15</w:t>
            </w:r>
          </w:p>
        </w:tc>
      </w:tr>
    </w:tbl>
    <w:p w:rsidR="00ED59ED" w:rsidRPr="004B21A3" w:rsidRDefault="00ED59ED" w:rsidP="00FC13CE">
      <w:pPr>
        <w:pStyle w:val="Default"/>
        <w:ind w:left="720"/>
        <w:jc w:val="center"/>
        <w:rPr>
          <w:rFonts w:ascii="Arial" w:hAnsi="Arial" w:cs="Arial"/>
        </w:rPr>
      </w:pPr>
    </w:p>
    <w:p w:rsidR="00ED59ED" w:rsidRDefault="002C7259" w:rsidP="001910F4">
      <w:pPr>
        <w:pStyle w:val="Default"/>
        <w:numPr>
          <w:ilvl w:val="0"/>
          <w:numId w:val="9"/>
        </w:numPr>
        <w:jc w:val="both"/>
        <w:rPr>
          <w:rFonts w:ascii="Arial" w:hAnsi="Arial" w:cs="Arial"/>
          <w:b/>
        </w:rPr>
      </w:pPr>
      <w:r>
        <w:rPr>
          <w:rFonts w:ascii="Arial" w:hAnsi="Arial" w:cs="Arial"/>
          <w:b/>
        </w:rPr>
        <w:t xml:space="preserve">BUENAS PRÁCTIAS EN </w:t>
      </w:r>
      <w:r w:rsidR="008853CD" w:rsidRPr="008853CD">
        <w:rPr>
          <w:rFonts w:ascii="Arial" w:hAnsi="Arial" w:cs="Arial"/>
          <w:b/>
        </w:rPr>
        <w:t>DENSIDADES DE SIEMBRA.</w:t>
      </w:r>
    </w:p>
    <w:p w:rsidR="00B5649E" w:rsidRDefault="00B5649E" w:rsidP="00B5649E">
      <w:pPr>
        <w:pStyle w:val="Default"/>
        <w:ind w:left="927"/>
        <w:jc w:val="both"/>
        <w:rPr>
          <w:rFonts w:ascii="Arial" w:hAnsi="Arial" w:cs="Arial"/>
          <w:b/>
        </w:rPr>
      </w:pPr>
    </w:p>
    <w:p w:rsidR="008853CD" w:rsidRDefault="008853CD" w:rsidP="00B5649E">
      <w:pPr>
        <w:pStyle w:val="Default"/>
        <w:jc w:val="both"/>
        <w:rPr>
          <w:rFonts w:ascii="Arial" w:hAnsi="Arial" w:cs="Arial"/>
          <w:sz w:val="22"/>
          <w:szCs w:val="22"/>
        </w:rPr>
      </w:pPr>
      <w:r>
        <w:rPr>
          <w:rFonts w:ascii="Arial" w:hAnsi="Arial" w:cs="Arial"/>
        </w:rPr>
        <w:t xml:space="preserve">Siembra de alevinos: </w:t>
      </w:r>
      <w:r w:rsidRPr="008853CD">
        <w:rPr>
          <w:rFonts w:ascii="Arial" w:hAnsi="Arial" w:cs="Arial"/>
        </w:rPr>
        <w:t>La liberación de los alevines en los estanques de producción, es la actividad de manejo más crítica. Esto es debido a que los peces no regulan su temperatura corporal (son poiquilotermos), por dicho motivo la influencia del ambiente externo es determinante en su fisiología, pudiendo causar la muerte si no se toman las precauciones debidas.</w:t>
      </w:r>
      <w:r>
        <w:rPr>
          <w:rFonts w:ascii="Arial" w:hAnsi="Arial" w:cs="Arial"/>
        </w:rPr>
        <w:t xml:space="preserve"> </w:t>
      </w:r>
      <w:r>
        <w:rPr>
          <w:rFonts w:ascii="Arial" w:hAnsi="Arial" w:cs="Arial"/>
          <w:sz w:val="22"/>
          <w:szCs w:val="22"/>
        </w:rPr>
        <w:t>Este</w:t>
      </w:r>
      <w:r w:rsidRPr="008853CD">
        <w:rPr>
          <w:rFonts w:ascii="Arial" w:hAnsi="Arial" w:cs="Arial"/>
          <w:sz w:val="22"/>
          <w:szCs w:val="22"/>
        </w:rPr>
        <w:t xml:space="preserve"> debe hacerse, introduciendo las bolsas que contiene a los alevinos en los estanques debidamente llenos, por un lapso de tiempo de 15 minutos con el fin de lograr equilibrar las temperaturas entre los alevinos y el estanque.</w:t>
      </w:r>
      <w:r w:rsidR="00E12E91">
        <w:rPr>
          <w:rFonts w:ascii="Arial" w:hAnsi="Arial" w:cs="Arial"/>
          <w:sz w:val="22"/>
          <w:szCs w:val="22"/>
        </w:rPr>
        <w:t xml:space="preserve"> La siembra de l</w:t>
      </w:r>
      <w:r w:rsidR="006469C7">
        <w:rPr>
          <w:rFonts w:ascii="Arial" w:hAnsi="Arial" w:cs="Arial"/>
          <w:sz w:val="22"/>
          <w:szCs w:val="22"/>
        </w:rPr>
        <w:t xml:space="preserve">a densidad de peces se </w:t>
      </w:r>
      <w:r w:rsidR="00480EC6">
        <w:rPr>
          <w:rFonts w:ascii="Arial" w:hAnsi="Arial" w:cs="Arial"/>
          <w:sz w:val="22"/>
          <w:szCs w:val="22"/>
        </w:rPr>
        <w:t>realiza</w:t>
      </w:r>
      <w:r w:rsidR="006469C7">
        <w:rPr>
          <w:rFonts w:ascii="Arial" w:hAnsi="Arial" w:cs="Arial"/>
          <w:sz w:val="22"/>
          <w:szCs w:val="22"/>
        </w:rPr>
        <w:t xml:space="preserve"> de acuerdo a la entrada de agua así:</w:t>
      </w:r>
    </w:p>
    <w:p w:rsidR="006469C7" w:rsidRDefault="006469C7" w:rsidP="00B5649E">
      <w:pPr>
        <w:pStyle w:val="Default"/>
        <w:jc w:val="both"/>
        <w:rPr>
          <w:rFonts w:ascii="Arial" w:hAnsi="Arial" w:cs="Arial"/>
          <w:sz w:val="22"/>
          <w:szCs w:val="22"/>
        </w:rPr>
      </w:pPr>
    </w:p>
    <w:tbl>
      <w:tblPr>
        <w:tblStyle w:val="Tabladecuadrcula4-nfasis51"/>
        <w:tblW w:w="8676" w:type="dxa"/>
        <w:tblInd w:w="137" w:type="dxa"/>
        <w:tblLook w:val="04A0" w:firstRow="1" w:lastRow="0" w:firstColumn="1" w:lastColumn="0" w:noHBand="0" w:noVBand="1"/>
      </w:tblPr>
      <w:tblGrid>
        <w:gridCol w:w="3686"/>
        <w:gridCol w:w="4990"/>
      </w:tblGrid>
      <w:tr w:rsidR="006469C7" w:rsidRPr="00B5649E" w:rsidTr="006469C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686" w:type="dxa"/>
          </w:tcPr>
          <w:p w:rsidR="00B5649E" w:rsidRPr="00B5649E" w:rsidRDefault="00B5649E" w:rsidP="00B5649E">
            <w:pPr>
              <w:pStyle w:val="Default"/>
              <w:jc w:val="center"/>
              <w:rPr>
                <w:rFonts w:ascii="Arial" w:hAnsi="Arial" w:cs="Arial"/>
              </w:rPr>
            </w:pPr>
            <w:r w:rsidRPr="00B5649E">
              <w:rPr>
                <w:rFonts w:ascii="Arial" w:hAnsi="Arial" w:cs="Arial"/>
              </w:rPr>
              <w:t>ENTRADA DE AGUA</w:t>
            </w:r>
          </w:p>
        </w:tc>
        <w:tc>
          <w:tcPr>
            <w:tcW w:w="4990" w:type="dxa"/>
          </w:tcPr>
          <w:p w:rsidR="00B5649E" w:rsidRPr="00B5649E" w:rsidRDefault="00B5649E" w:rsidP="00B5649E">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5649E">
              <w:rPr>
                <w:rFonts w:ascii="Arial" w:hAnsi="Arial" w:cs="Arial"/>
              </w:rPr>
              <w:t>DENSIDAD DE SIEMBRA</w:t>
            </w:r>
          </w:p>
        </w:tc>
      </w:tr>
      <w:tr w:rsidR="006469C7" w:rsidTr="006469C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686" w:type="dxa"/>
          </w:tcPr>
          <w:p w:rsidR="00B5649E" w:rsidRPr="00B5649E" w:rsidRDefault="00B5649E" w:rsidP="008853CD">
            <w:pPr>
              <w:pStyle w:val="Default"/>
              <w:rPr>
                <w:rFonts w:ascii="Arial" w:hAnsi="Arial" w:cs="Arial"/>
                <w:b w:val="0"/>
              </w:rPr>
            </w:pPr>
            <w:r w:rsidRPr="00B5649E">
              <w:rPr>
                <w:rFonts w:ascii="Arial" w:hAnsi="Arial" w:cs="Arial"/>
                <w:b w:val="0"/>
              </w:rPr>
              <w:t>1 – 3       litros/segundo</w:t>
            </w:r>
          </w:p>
        </w:tc>
        <w:tc>
          <w:tcPr>
            <w:tcW w:w="4990" w:type="dxa"/>
          </w:tcPr>
          <w:p w:rsidR="00B5649E" w:rsidRPr="00B5649E" w:rsidRDefault="00B5649E" w:rsidP="00E0090F">
            <w:pPr>
              <w:pStyle w:val="Default"/>
              <w:cnfStyle w:val="000000100000" w:firstRow="0" w:lastRow="0" w:firstColumn="0" w:lastColumn="0" w:oddVBand="0" w:evenVBand="0" w:oddHBand="1" w:evenHBand="0" w:firstRowFirstColumn="0" w:firstRowLastColumn="0" w:lastRowFirstColumn="0" w:lastRowLastColumn="0"/>
              <w:rPr>
                <w:rFonts w:ascii="Arial" w:hAnsi="Arial" w:cs="Arial"/>
              </w:rPr>
            </w:pPr>
            <w:r w:rsidRPr="00B5649E">
              <w:rPr>
                <w:rFonts w:ascii="Arial" w:hAnsi="Arial" w:cs="Arial"/>
              </w:rPr>
              <w:t>Hasta 4 peces por metro cuadrado</w:t>
            </w:r>
          </w:p>
        </w:tc>
      </w:tr>
      <w:tr w:rsidR="00B5649E" w:rsidTr="006469C7">
        <w:trPr>
          <w:trHeight w:val="323"/>
        </w:trPr>
        <w:tc>
          <w:tcPr>
            <w:cnfStyle w:val="001000000000" w:firstRow="0" w:lastRow="0" w:firstColumn="1" w:lastColumn="0" w:oddVBand="0" w:evenVBand="0" w:oddHBand="0" w:evenHBand="0" w:firstRowFirstColumn="0" w:firstRowLastColumn="0" w:lastRowFirstColumn="0" w:lastRowLastColumn="0"/>
            <w:tcW w:w="3686" w:type="dxa"/>
          </w:tcPr>
          <w:p w:rsidR="00B5649E" w:rsidRPr="00B5649E" w:rsidRDefault="00B5649E" w:rsidP="008853CD">
            <w:pPr>
              <w:pStyle w:val="Default"/>
              <w:rPr>
                <w:rFonts w:ascii="Arial" w:hAnsi="Arial" w:cs="Arial"/>
                <w:b w:val="0"/>
              </w:rPr>
            </w:pPr>
            <w:r w:rsidRPr="00B5649E">
              <w:rPr>
                <w:rFonts w:ascii="Arial" w:hAnsi="Arial" w:cs="Arial"/>
                <w:b w:val="0"/>
              </w:rPr>
              <w:t>6 – 10     litros/segundo</w:t>
            </w:r>
          </w:p>
        </w:tc>
        <w:tc>
          <w:tcPr>
            <w:tcW w:w="4990" w:type="dxa"/>
          </w:tcPr>
          <w:p w:rsidR="00B5649E" w:rsidRPr="00B5649E" w:rsidRDefault="00B5649E" w:rsidP="008853CD">
            <w:pPr>
              <w:pStyle w:val="Default"/>
              <w:cnfStyle w:val="000000000000" w:firstRow="0" w:lastRow="0" w:firstColumn="0" w:lastColumn="0" w:oddVBand="0" w:evenVBand="0" w:oddHBand="0" w:evenHBand="0" w:firstRowFirstColumn="0" w:firstRowLastColumn="0" w:lastRowFirstColumn="0" w:lastRowLastColumn="0"/>
              <w:rPr>
                <w:rFonts w:ascii="Arial" w:hAnsi="Arial" w:cs="Arial"/>
              </w:rPr>
            </w:pPr>
            <w:r w:rsidRPr="00B5649E">
              <w:rPr>
                <w:rFonts w:ascii="Arial" w:hAnsi="Arial" w:cs="Arial"/>
              </w:rPr>
              <w:t>Hasta 15 peces por metro cuadrado</w:t>
            </w:r>
          </w:p>
        </w:tc>
      </w:tr>
      <w:tr w:rsidR="006469C7" w:rsidTr="006469C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686" w:type="dxa"/>
          </w:tcPr>
          <w:p w:rsidR="00B5649E" w:rsidRPr="00B5649E" w:rsidRDefault="00B5649E" w:rsidP="008853CD">
            <w:pPr>
              <w:pStyle w:val="Default"/>
              <w:rPr>
                <w:rFonts w:ascii="Arial" w:hAnsi="Arial" w:cs="Arial"/>
                <w:b w:val="0"/>
              </w:rPr>
            </w:pPr>
            <w:r w:rsidRPr="00B5649E">
              <w:rPr>
                <w:rFonts w:ascii="Arial" w:hAnsi="Arial" w:cs="Arial"/>
                <w:b w:val="0"/>
              </w:rPr>
              <w:t>40 - 60   litros/segundo</w:t>
            </w:r>
          </w:p>
        </w:tc>
        <w:tc>
          <w:tcPr>
            <w:tcW w:w="4990" w:type="dxa"/>
          </w:tcPr>
          <w:p w:rsidR="00B5649E" w:rsidRPr="00B5649E" w:rsidRDefault="00B5649E" w:rsidP="00B5649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5649E">
              <w:rPr>
                <w:rFonts w:ascii="Arial" w:eastAsia="Times New Roman" w:hAnsi="Arial" w:cs="Arial"/>
                <w:sz w:val="24"/>
                <w:szCs w:val="24"/>
                <w:lang w:eastAsia="es-CO"/>
              </w:rPr>
              <w:t>Hasta 20 peces por metro cuadrado.</w:t>
            </w:r>
          </w:p>
        </w:tc>
      </w:tr>
    </w:tbl>
    <w:p w:rsidR="00B5649E" w:rsidRDefault="00B5649E" w:rsidP="008853CD">
      <w:pPr>
        <w:pStyle w:val="Default"/>
        <w:rPr>
          <w:rFonts w:ascii="Arial" w:hAnsi="Arial" w:cs="Arial"/>
          <w:sz w:val="22"/>
          <w:szCs w:val="22"/>
        </w:rPr>
      </w:pPr>
    </w:p>
    <w:p w:rsidR="00610D82" w:rsidRDefault="00610D82" w:rsidP="001910F4">
      <w:pPr>
        <w:pStyle w:val="Default"/>
        <w:numPr>
          <w:ilvl w:val="0"/>
          <w:numId w:val="9"/>
        </w:numPr>
        <w:jc w:val="both"/>
        <w:rPr>
          <w:rFonts w:ascii="Arial" w:hAnsi="Arial" w:cs="Arial"/>
          <w:b/>
        </w:rPr>
      </w:pPr>
      <w:r w:rsidRPr="00610D82">
        <w:rPr>
          <w:rFonts w:ascii="Arial" w:hAnsi="Arial" w:cs="Arial"/>
          <w:b/>
        </w:rPr>
        <w:t>BUENAS PRACTICAS EN CALIDAD DE AGUAS.</w:t>
      </w:r>
    </w:p>
    <w:p w:rsidR="00F4249D" w:rsidRPr="00610D82" w:rsidRDefault="00F4249D" w:rsidP="00F4249D">
      <w:pPr>
        <w:pStyle w:val="Default"/>
        <w:ind w:left="927"/>
        <w:jc w:val="both"/>
        <w:rPr>
          <w:rFonts w:ascii="Arial" w:hAnsi="Arial" w:cs="Arial"/>
          <w:b/>
        </w:rPr>
      </w:pPr>
    </w:p>
    <w:p w:rsidR="00610D82" w:rsidRPr="00610D82" w:rsidRDefault="00610D82" w:rsidP="00610D82">
      <w:pPr>
        <w:pStyle w:val="Default"/>
        <w:jc w:val="both"/>
        <w:rPr>
          <w:rFonts w:ascii="Arial" w:hAnsi="Arial" w:cs="Arial"/>
        </w:rPr>
      </w:pPr>
      <w:r w:rsidRPr="00610D82">
        <w:rPr>
          <w:rFonts w:ascii="Arial" w:hAnsi="Arial" w:cs="Arial"/>
        </w:rPr>
        <w:t>Según el Ica 2007. El agua para esta este tipo especie cultivada, debe contar con un buen tratamiento y estar en óptimas condiciones con el fin de obtener productos sanos e inocuos para el consumo humano.</w:t>
      </w:r>
    </w:p>
    <w:p w:rsidR="00404CFE" w:rsidRPr="00610D82" w:rsidRDefault="00404CFE" w:rsidP="00404CFE">
      <w:pPr>
        <w:pStyle w:val="Default"/>
        <w:jc w:val="both"/>
        <w:rPr>
          <w:rFonts w:ascii="Arial" w:hAnsi="Arial" w:cs="Arial"/>
        </w:rPr>
      </w:pPr>
    </w:p>
    <w:p w:rsidR="00610D82" w:rsidRDefault="0054620D" w:rsidP="00610D82">
      <w:pPr>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El o</w:t>
      </w:r>
      <w:r w:rsidR="00610D82" w:rsidRPr="00610D82">
        <w:rPr>
          <w:rFonts w:ascii="Arial" w:hAnsi="Arial" w:cs="Arial"/>
          <w:bCs/>
          <w:color w:val="000000"/>
          <w:sz w:val="24"/>
          <w:szCs w:val="24"/>
        </w:rPr>
        <w:t>xígeno disuelto</w:t>
      </w:r>
      <w:r w:rsidR="00610D82" w:rsidRPr="00610D82">
        <w:rPr>
          <w:rFonts w:ascii="Arial" w:hAnsi="Arial" w:cs="Arial"/>
          <w:b/>
          <w:bCs/>
          <w:color w:val="000000"/>
          <w:sz w:val="24"/>
          <w:szCs w:val="24"/>
        </w:rPr>
        <w:t xml:space="preserve"> </w:t>
      </w:r>
      <w:r>
        <w:rPr>
          <w:rFonts w:ascii="Arial" w:hAnsi="Arial" w:cs="Arial"/>
          <w:color w:val="000000"/>
          <w:sz w:val="24"/>
          <w:szCs w:val="24"/>
        </w:rPr>
        <w:t>e</w:t>
      </w:r>
      <w:r w:rsidR="00610D82" w:rsidRPr="00610D82">
        <w:rPr>
          <w:rFonts w:ascii="Arial" w:hAnsi="Arial" w:cs="Arial"/>
          <w:color w:val="000000"/>
          <w:sz w:val="24"/>
          <w:szCs w:val="24"/>
        </w:rPr>
        <w:t xml:space="preserve">s considerado como parámetro indicador de la calidad de agua más importante y más crítico para el buen resultado de la producción. El origen del oxígeno disuelto se centra en dos fuentes principales: </w:t>
      </w:r>
    </w:p>
    <w:p w:rsidR="0054620D" w:rsidRPr="00610D82" w:rsidRDefault="0054620D" w:rsidP="00610D82">
      <w:pPr>
        <w:autoSpaceDE w:val="0"/>
        <w:autoSpaceDN w:val="0"/>
        <w:adjustRightInd w:val="0"/>
        <w:spacing w:after="0" w:line="240" w:lineRule="auto"/>
        <w:jc w:val="both"/>
        <w:rPr>
          <w:rFonts w:ascii="Arial" w:hAnsi="Arial" w:cs="Arial"/>
          <w:color w:val="000000"/>
          <w:sz w:val="24"/>
          <w:szCs w:val="24"/>
        </w:rPr>
      </w:pPr>
    </w:p>
    <w:p w:rsidR="00610D82" w:rsidRPr="00610D82" w:rsidRDefault="00610D82" w:rsidP="001910F4">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610D82">
        <w:rPr>
          <w:rFonts w:ascii="Arial" w:hAnsi="Arial" w:cs="Arial"/>
          <w:color w:val="000000"/>
          <w:sz w:val="24"/>
          <w:szCs w:val="24"/>
        </w:rPr>
        <w:t>La proveniente de la atmósfera, que se difunde en la superficie por difer</w:t>
      </w:r>
      <w:r>
        <w:rPr>
          <w:rFonts w:ascii="Arial" w:hAnsi="Arial" w:cs="Arial"/>
          <w:color w:val="000000"/>
          <w:sz w:val="24"/>
          <w:szCs w:val="24"/>
        </w:rPr>
        <w:t>encia de concen</w:t>
      </w:r>
      <w:r w:rsidRPr="00610D82">
        <w:rPr>
          <w:rFonts w:ascii="Arial" w:hAnsi="Arial" w:cs="Arial"/>
          <w:color w:val="000000"/>
          <w:sz w:val="24"/>
          <w:szCs w:val="24"/>
        </w:rPr>
        <w:t>tración, asociada a la diferencia de presión (cuando baja la concentración de oxígeno en el agua, su presión disminuye por lo que la presión atmosf</w:t>
      </w:r>
      <w:r>
        <w:rPr>
          <w:rFonts w:ascii="Arial" w:hAnsi="Arial" w:cs="Arial"/>
          <w:color w:val="000000"/>
          <w:sz w:val="24"/>
          <w:szCs w:val="24"/>
        </w:rPr>
        <w:t>érica es mayor y transfiere oxí</w:t>
      </w:r>
      <w:r w:rsidRPr="00610D82">
        <w:rPr>
          <w:rFonts w:ascii="Arial" w:hAnsi="Arial" w:cs="Arial"/>
          <w:color w:val="000000"/>
          <w:sz w:val="24"/>
          <w:szCs w:val="24"/>
        </w:rPr>
        <w:t xml:space="preserve">geno al agua). </w:t>
      </w:r>
    </w:p>
    <w:p w:rsidR="00610D82" w:rsidRPr="00610D82" w:rsidRDefault="00610D82" w:rsidP="001910F4">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610D82">
        <w:rPr>
          <w:rFonts w:ascii="Arial" w:hAnsi="Arial" w:cs="Arial"/>
          <w:color w:val="000000"/>
          <w:sz w:val="24"/>
          <w:szCs w:val="24"/>
        </w:rPr>
        <w:t xml:space="preserve">La generada a través de la fotosíntesis de los organismos </w:t>
      </w:r>
      <w:r>
        <w:rPr>
          <w:rFonts w:ascii="Arial" w:hAnsi="Arial" w:cs="Arial"/>
          <w:color w:val="000000"/>
          <w:sz w:val="24"/>
          <w:szCs w:val="24"/>
        </w:rPr>
        <w:t>f</w:t>
      </w:r>
      <w:r w:rsidRPr="00610D82">
        <w:rPr>
          <w:rFonts w:ascii="Arial" w:hAnsi="Arial" w:cs="Arial"/>
          <w:color w:val="000000"/>
          <w:sz w:val="24"/>
          <w:szCs w:val="24"/>
        </w:rPr>
        <w:t xml:space="preserve">ito planctónicos que habitan en el agua. </w:t>
      </w:r>
    </w:p>
    <w:p w:rsidR="00404CFE" w:rsidRPr="00F4249D" w:rsidRDefault="00610D82" w:rsidP="001910F4">
      <w:pPr>
        <w:pStyle w:val="Prrafodelista"/>
        <w:numPr>
          <w:ilvl w:val="0"/>
          <w:numId w:val="11"/>
        </w:numPr>
        <w:autoSpaceDE w:val="0"/>
        <w:autoSpaceDN w:val="0"/>
        <w:adjustRightInd w:val="0"/>
        <w:spacing w:after="0" w:line="240" w:lineRule="auto"/>
        <w:jc w:val="both"/>
        <w:rPr>
          <w:rFonts w:ascii="Arial" w:hAnsi="Arial" w:cs="Arial"/>
          <w:b/>
          <w:sz w:val="24"/>
          <w:szCs w:val="24"/>
        </w:rPr>
      </w:pPr>
      <w:r w:rsidRPr="00610D82">
        <w:rPr>
          <w:rFonts w:ascii="Arial" w:hAnsi="Arial" w:cs="Arial"/>
          <w:color w:val="000000"/>
          <w:sz w:val="24"/>
          <w:szCs w:val="24"/>
        </w:rPr>
        <w:t xml:space="preserve">La pérdida o consumo se realiza por la respiración de los seres vivos que se encuentran en el estanque que incluyen bacterias, fito y zooplancton, insectos, peces, y otros, además de los procesos de oxidación de materia orgánica (alimento no consumido, heces fecales). </w:t>
      </w:r>
      <w:r w:rsidRPr="00610D82">
        <w:rPr>
          <w:rFonts w:ascii="Arial" w:hAnsi="Arial" w:cs="Arial"/>
          <w:sz w:val="24"/>
          <w:szCs w:val="24"/>
        </w:rPr>
        <w:t>En general, se recomienda que la concentración de este gas no sea inferior a 3 mg/L</w:t>
      </w:r>
      <w:r>
        <w:rPr>
          <w:rFonts w:ascii="Arial" w:hAnsi="Arial" w:cs="Arial"/>
          <w:sz w:val="24"/>
          <w:szCs w:val="24"/>
        </w:rPr>
        <w:t xml:space="preserve"> </w:t>
      </w:r>
      <w:r w:rsidRPr="00610D82">
        <w:rPr>
          <w:rFonts w:ascii="Arial" w:hAnsi="Arial" w:cs="Arial"/>
          <w:sz w:val="24"/>
          <w:szCs w:val="24"/>
        </w:rPr>
        <w:t>y no supere 10 mg/L. para obtener los mejores resultados.</w:t>
      </w:r>
    </w:p>
    <w:p w:rsidR="00F279D9" w:rsidRDefault="00F279D9" w:rsidP="001910F4">
      <w:pPr>
        <w:pStyle w:val="Prrafodelista"/>
        <w:numPr>
          <w:ilvl w:val="0"/>
          <w:numId w:val="9"/>
        </w:numPr>
        <w:rPr>
          <w:rFonts w:ascii="Arial" w:hAnsi="Arial" w:cs="Arial"/>
          <w:b/>
        </w:rPr>
      </w:pPr>
      <w:r>
        <w:rPr>
          <w:rFonts w:ascii="Arial" w:hAnsi="Arial" w:cs="Arial"/>
          <w:b/>
        </w:rPr>
        <w:t>LO QUE NO DEBEMOS HACER EN LA EXPLOTACIÓN PISCICOLA.</w:t>
      </w:r>
    </w:p>
    <w:p w:rsidR="0054620D" w:rsidRDefault="0054620D" w:rsidP="0054620D">
      <w:pPr>
        <w:pStyle w:val="Prrafodelista"/>
        <w:ind w:left="927"/>
        <w:rPr>
          <w:rFonts w:ascii="Arial" w:hAnsi="Arial" w:cs="Arial"/>
          <w:b/>
        </w:rPr>
      </w:pPr>
    </w:p>
    <w:p w:rsidR="00F279D9" w:rsidRPr="00F279D9" w:rsidRDefault="00F279D9" w:rsidP="001910F4">
      <w:pPr>
        <w:pStyle w:val="Prrafodelista"/>
        <w:numPr>
          <w:ilvl w:val="0"/>
          <w:numId w:val="12"/>
        </w:numPr>
        <w:rPr>
          <w:rFonts w:ascii="Arial" w:hAnsi="Arial" w:cs="Arial"/>
          <w:sz w:val="24"/>
          <w:szCs w:val="24"/>
        </w:rPr>
      </w:pPr>
      <w:r w:rsidRPr="00F279D9">
        <w:rPr>
          <w:rFonts w:ascii="Arial" w:hAnsi="Arial" w:cs="Arial"/>
          <w:color w:val="000000"/>
          <w:sz w:val="24"/>
          <w:szCs w:val="24"/>
        </w:rPr>
        <w:t>Conservación de pescado con poco Hielo.</w:t>
      </w:r>
    </w:p>
    <w:p w:rsidR="00F279D9" w:rsidRPr="00F279D9" w:rsidRDefault="00F279D9" w:rsidP="001910F4">
      <w:pPr>
        <w:pStyle w:val="Prrafodelista"/>
        <w:numPr>
          <w:ilvl w:val="0"/>
          <w:numId w:val="12"/>
        </w:numPr>
        <w:rPr>
          <w:rFonts w:ascii="Arial" w:hAnsi="Arial" w:cs="Arial"/>
          <w:sz w:val="24"/>
          <w:szCs w:val="24"/>
        </w:rPr>
      </w:pPr>
      <w:r w:rsidRPr="00F279D9">
        <w:rPr>
          <w:rFonts w:ascii="Arial" w:hAnsi="Arial" w:cs="Arial"/>
          <w:color w:val="000000"/>
          <w:sz w:val="24"/>
          <w:szCs w:val="24"/>
        </w:rPr>
        <w:t>Utensilios y lavados inadecuados para evisceración.</w:t>
      </w:r>
    </w:p>
    <w:p w:rsidR="00F279D9" w:rsidRPr="00F279D9" w:rsidRDefault="00F279D9" w:rsidP="001910F4">
      <w:pPr>
        <w:pStyle w:val="Prrafodelista"/>
        <w:numPr>
          <w:ilvl w:val="0"/>
          <w:numId w:val="12"/>
        </w:numPr>
        <w:rPr>
          <w:rFonts w:ascii="Arial" w:hAnsi="Arial" w:cs="Arial"/>
          <w:sz w:val="24"/>
          <w:szCs w:val="24"/>
        </w:rPr>
      </w:pPr>
      <w:r w:rsidRPr="00F279D9">
        <w:rPr>
          <w:rFonts w:ascii="Arial" w:hAnsi="Arial" w:cs="Arial"/>
          <w:color w:val="000000"/>
          <w:sz w:val="24"/>
          <w:szCs w:val="24"/>
        </w:rPr>
        <w:t>Condiciones de mala presentación del producto para la venta.</w:t>
      </w:r>
    </w:p>
    <w:p w:rsidR="00375198" w:rsidRPr="00CB30D0" w:rsidRDefault="00E87083" w:rsidP="00375198">
      <w:pPr>
        <w:autoSpaceDE w:val="0"/>
        <w:autoSpaceDN w:val="0"/>
        <w:adjustRightInd w:val="0"/>
        <w:spacing w:after="0" w:line="240" w:lineRule="auto"/>
        <w:jc w:val="both"/>
        <w:rPr>
          <w:rFonts w:ascii="Arial" w:hAnsi="Arial" w:cs="Arial"/>
          <w:color w:val="548DD4" w:themeColor="text2" w:themeTint="99"/>
          <w:sz w:val="32"/>
          <w:szCs w:val="32"/>
        </w:rPr>
      </w:pPr>
      <w:r w:rsidRPr="00CB30D0">
        <w:rPr>
          <w:b/>
          <w:color w:val="548DD4" w:themeColor="text2" w:themeTint="99"/>
          <w:sz w:val="32"/>
          <w:szCs w:val="32"/>
        </w:rPr>
        <w:t>TRABAJO INDIVIDUAL.</w:t>
      </w:r>
      <w:r w:rsidR="00375198" w:rsidRPr="00CB30D0">
        <w:rPr>
          <w:rFonts w:ascii="Arial" w:hAnsi="Arial" w:cs="Arial"/>
          <w:color w:val="548DD4" w:themeColor="text2" w:themeTint="99"/>
          <w:sz w:val="32"/>
          <w:szCs w:val="32"/>
        </w:rPr>
        <w:t xml:space="preserve"> </w:t>
      </w:r>
    </w:p>
    <w:p w:rsidR="00600633" w:rsidRPr="00375198" w:rsidRDefault="00600633" w:rsidP="00375198">
      <w:pPr>
        <w:autoSpaceDE w:val="0"/>
        <w:autoSpaceDN w:val="0"/>
        <w:adjustRightInd w:val="0"/>
        <w:spacing w:after="0" w:line="240" w:lineRule="auto"/>
        <w:jc w:val="both"/>
        <w:rPr>
          <w:rFonts w:ascii="Arial" w:hAnsi="Arial" w:cs="Arial"/>
          <w:sz w:val="24"/>
          <w:szCs w:val="24"/>
        </w:rPr>
      </w:pPr>
    </w:p>
    <w:p w:rsidR="009101D5" w:rsidRPr="00350D44" w:rsidRDefault="00350D44" w:rsidP="00350D44">
      <w:pPr>
        <w:jc w:val="both"/>
        <w:rPr>
          <w:sz w:val="72"/>
          <w:szCs w:val="72"/>
        </w:rPr>
      </w:pPr>
      <w:r>
        <w:rPr>
          <w:rFonts w:ascii="Arial" w:hAnsi="Arial" w:cs="Arial"/>
          <w:sz w:val="26"/>
          <w:szCs w:val="26"/>
          <w:lang w:val="es-MX"/>
        </w:rPr>
        <w:t>1.</w:t>
      </w:r>
      <w:r w:rsidRPr="00350D44">
        <w:rPr>
          <w:rFonts w:ascii="Arial" w:hAnsi="Arial" w:cs="Arial"/>
          <w:sz w:val="26"/>
          <w:szCs w:val="26"/>
          <w:lang w:val="es-MX"/>
        </w:rPr>
        <w:t xml:space="preserve"> Reviso</w:t>
      </w:r>
      <w:r w:rsidR="009101D5" w:rsidRPr="00350D44">
        <w:rPr>
          <w:rFonts w:ascii="Arial" w:hAnsi="Arial" w:cs="Arial"/>
          <w:sz w:val="26"/>
          <w:szCs w:val="26"/>
          <w:lang w:val="es-MX"/>
        </w:rPr>
        <w:t xml:space="preserve"> con la ayuda de mi familia las condiciones de las instalaciones </w:t>
      </w:r>
      <w:r w:rsidR="007814C4">
        <w:rPr>
          <w:rFonts w:ascii="Arial" w:hAnsi="Arial" w:cs="Arial"/>
          <w:sz w:val="26"/>
          <w:szCs w:val="26"/>
          <w:lang w:val="es-MX"/>
        </w:rPr>
        <w:t xml:space="preserve">que poseo o tienen mis vecinos </w:t>
      </w:r>
      <w:r w:rsidR="00F4249D">
        <w:rPr>
          <w:rFonts w:ascii="Arial" w:hAnsi="Arial" w:cs="Arial"/>
          <w:sz w:val="26"/>
          <w:szCs w:val="26"/>
          <w:lang w:val="es-MX"/>
        </w:rPr>
        <w:t xml:space="preserve">en las </w:t>
      </w:r>
      <w:r w:rsidR="006469C7">
        <w:rPr>
          <w:rFonts w:ascii="Arial" w:hAnsi="Arial" w:cs="Arial"/>
          <w:sz w:val="26"/>
          <w:szCs w:val="26"/>
          <w:lang w:val="es-MX"/>
        </w:rPr>
        <w:t xml:space="preserve">fincas </w:t>
      </w:r>
      <w:r w:rsidR="009101D5" w:rsidRPr="00350D44">
        <w:rPr>
          <w:rFonts w:ascii="Arial" w:hAnsi="Arial" w:cs="Arial"/>
          <w:sz w:val="26"/>
          <w:szCs w:val="26"/>
          <w:lang w:val="es-MX"/>
        </w:rPr>
        <w:t xml:space="preserve">para </w:t>
      </w:r>
      <w:r w:rsidR="00404C1F">
        <w:rPr>
          <w:rFonts w:ascii="Arial" w:hAnsi="Arial" w:cs="Arial"/>
          <w:sz w:val="26"/>
          <w:szCs w:val="26"/>
          <w:lang w:val="es-MX"/>
        </w:rPr>
        <w:t xml:space="preserve">el manejo </w:t>
      </w:r>
      <w:r w:rsidR="00221F9F">
        <w:rPr>
          <w:rFonts w:ascii="Arial" w:hAnsi="Arial" w:cs="Arial"/>
          <w:sz w:val="26"/>
          <w:szCs w:val="26"/>
          <w:lang w:val="es-MX"/>
        </w:rPr>
        <w:t>de</w:t>
      </w:r>
      <w:r w:rsidR="006469C7">
        <w:rPr>
          <w:rFonts w:ascii="Arial" w:hAnsi="Arial" w:cs="Arial"/>
          <w:sz w:val="26"/>
          <w:szCs w:val="26"/>
          <w:lang w:val="es-MX"/>
        </w:rPr>
        <w:t xml:space="preserve"> </w:t>
      </w:r>
      <w:r w:rsidR="009F4652">
        <w:rPr>
          <w:rFonts w:ascii="Arial" w:hAnsi="Arial" w:cs="Arial"/>
          <w:sz w:val="26"/>
          <w:szCs w:val="26"/>
          <w:lang w:val="es-MX"/>
        </w:rPr>
        <w:t xml:space="preserve">los </w:t>
      </w:r>
      <w:r w:rsidR="006469C7">
        <w:rPr>
          <w:rFonts w:ascii="Arial" w:hAnsi="Arial" w:cs="Arial"/>
          <w:sz w:val="26"/>
          <w:szCs w:val="26"/>
          <w:lang w:val="es-MX"/>
        </w:rPr>
        <w:t>peces,</w:t>
      </w:r>
      <w:r w:rsidR="009101D5" w:rsidRPr="00350D44">
        <w:rPr>
          <w:rFonts w:ascii="Arial" w:hAnsi="Arial" w:cs="Arial"/>
          <w:sz w:val="26"/>
          <w:szCs w:val="26"/>
          <w:lang w:val="es-MX"/>
        </w:rPr>
        <w:t xml:space="preserve"> </w:t>
      </w:r>
      <w:r w:rsidR="006469C7">
        <w:rPr>
          <w:rFonts w:ascii="Arial" w:hAnsi="Arial" w:cs="Arial"/>
          <w:sz w:val="26"/>
          <w:szCs w:val="26"/>
          <w:lang w:val="es-MX"/>
        </w:rPr>
        <w:t xml:space="preserve">aguas, estanques </w:t>
      </w:r>
      <w:r w:rsidR="009101D5" w:rsidRPr="00350D44">
        <w:rPr>
          <w:rFonts w:ascii="Arial" w:hAnsi="Arial" w:cs="Arial"/>
          <w:sz w:val="26"/>
          <w:szCs w:val="26"/>
          <w:lang w:val="es-MX"/>
        </w:rPr>
        <w:t xml:space="preserve">y aplico las buenas prácticas </w:t>
      </w:r>
      <w:r w:rsidR="006469C7">
        <w:rPr>
          <w:rFonts w:ascii="Arial" w:hAnsi="Arial" w:cs="Arial"/>
          <w:sz w:val="26"/>
          <w:szCs w:val="26"/>
          <w:lang w:val="es-MX"/>
        </w:rPr>
        <w:t>piscícolas</w:t>
      </w:r>
      <w:r w:rsidR="009101D5" w:rsidRPr="00350D44">
        <w:rPr>
          <w:rFonts w:ascii="Arial" w:hAnsi="Arial" w:cs="Arial"/>
          <w:sz w:val="26"/>
          <w:szCs w:val="26"/>
          <w:lang w:val="es-MX"/>
        </w:rPr>
        <w:t xml:space="preserve"> de acuerdo a las recomendaciones dadas en la fundamentación científica. </w:t>
      </w:r>
    </w:p>
    <w:p w:rsidR="00350D44" w:rsidRPr="00350D44" w:rsidRDefault="00350D44" w:rsidP="00350D44">
      <w:pPr>
        <w:jc w:val="both"/>
        <w:rPr>
          <w:sz w:val="72"/>
          <w:szCs w:val="72"/>
        </w:rPr>
      </w:pPr>
      <w:r>
        <w:rPr>
          <w:rFonts w:ascii="Arial" w:hAnsi="Arial" w:cs="Arial"/>
          <w:sz w:val="26"/>
          <w:szCs w:val="26"/>
          <w:lang w:val="es-MX"/>
        </w:rPr>
        <w:t>2.</w:t>
      </w:r>
      <w:r w:rsidRPr="00350D44">
        <w:rPr>
          <w:rFonts w:ascii="Arial" w:hAnsi="Arial" w:cs="Arial"/>
          <w:sz w:val="26"/>
          <w:szCs w:val="26"/>
          <w:lang w:val="es-MX"/>
        </w:rPr>
        <w:t xml:space="preserve"> Verifico</w:t>
      </w:r>
      <w:r w:rsidR="009101D5" w:rsidRPr="00350D44">
        <w:rPr>
          <w:rFonts w:ascii="Arial" w:hAnsi="Arial" w:cs="Arial"/>
          <w:sz w:val="26"/>
          <w:szCs w:val="26"/>
          <w:lang w:val="es-MX"/>
        </w:rPr>
        <w:t xml:space="preserve"> con</w:t>
      </w:r>
      <w:r w:rsidR="006737BB">
        <w:rPr>
          <w:rFonts w:ascii="Arial" w:hAnsi="Arial" w:cs="Arial"/>
          <w:sz w:val="26"/>
          <w:szCs w:val="26"/>
          <w:lang w:val="es-MX"/>
        </w:rPr>
        <w:t xml:space="preserve"> la</w:t>
      </w:r>
      <w:r w:rsidR="0083140E" w:rsidRPr="00350D44">
        <w:rPr>
          <w:rFonts w:ascii="Arial" w:hAnsi="Arial" w:cs="Arial"/>
          <w:sz w:val="26"/>
          <w:szCs w:val="26"/>
          <w:lang w:val="es-MX"/>
        </w:rPr>
        <w:t xml:space="preserve"> ayud</w:t>
      </w:r>
      <w:r w:rsidR="006737BB">
        <w:rPr>
          <w:rFonts w:ascii="Arial" w:hAnsi="Arial" w:cs="Arial"/>
          <w:sz w:val="26"/>
          <w:szCs w:val="26"/>
          <w:lang w:val="es-MX"/>
        </w:rPr>
        <w:t xml:space="preserve">a de mí </w:t>
      </w:r>
      <w:r w:rsidR="0083140E" w:rsidRPr="00350D44">
        <w:rPr>
          <w:rFonts w:ascii="Arial" w:hAnsi="Arial" w:cs="Arial"/>
          <w:sz w:val="26"/>
          <w:szCs w:val="26"/>
          <w:lang w:val="es-MX"/>
        </w:rPr>
        <w:t>familia</w:t>
      </w:r>
      <w:r w:rsidR="007814C4">
        <w:rPr>
          <w:rFonts w:ascii="Arial" w:hAnsi="Arial" w:cs="Arial"/>
          <w:sz w:val="26"/>
          <w:szCs w:val="26"/>
          <w:lang w:val="es-MX"/>
        </w:rPr>
        <w:t>, mis</w:t>
      </w:r>
      <w:r w:rsidR="009D1585">
        <w:rPr>
          <w:rFonts w:ascii="Arial" w:hAnsi="Arial" w:cs="Arial"/>
          <w:sz w:val="26"/>
          <w:szCs w:val="26"/>
          <w:lang w:val="es-MX"/>
        </w:rPr>
        <w:t xml:space="preserve"> familiares y vecinos, </w:t>
      </w:r>
      <w:r w:rsidR="006469C7">
        <w:rPr>
          <w:rFonts w:ascii="Arial" w:hAnsi="Arial" w:cs="Arial"/>
          <w:sz w:val="26"/>
          <w:szCs w:val="26"/>
          <w:lang w:val="es-MX"/>
        </w:rPr>
        <w:t xml:space="preserve">la cantidad de peces que </w:t>
      </w:r>
      <w:r w:rsidR="009D1585">
        <w:rPr>
          <w:rFonts w:ascii="Arial" w:hAnsi="Arial" w:cs="Arial"/>
          <w:sz w:val="26"/>
          <w:szCs w:val="26"/>
          <w:lang w:val="es-MX"/>
        </w:rPr>
        <w:t xml:space="preserve">poseen </w:t>
      </w:r>
      <w:r w:rsidR="006469C7">
        <w:rPr>
          <w:rFonts w:ascii="Arial" w:hAnsi="Arial" w:cs="Arial"/>
          <w:sz w:val="26"/>
          <w:szCs w:val="26"/>
          <w:lang w:val="es-MX"/>
        </w:rPr>
        <w:t xml:space="preserve">por metro cuadrado de acuerdo </w:t>
      </w:r>
      <w:r w:rsidR="009D1585">
        <w:rPr>
          <w:rFonts w:ascii="Arial" w:hAnsi="Arial" w:cs="Arial"/>
          <w:sz w:val="26"/>
          <w:szCs w:val="26"/>
          <w:lang w:val="es-MX"/>
        </w:rPr>
        <w:t>al</w:t>
      </w:r>
      <w:r w:rsidR="006469C7">
        <w:rPr>
          <w:rFonts w:ascii="Arial" w:hAnsi="Arial" w:cs="Arial"/>
          <w:sz w:val="26"/>
          <w:szCs w:val="26"/>
          <w:lang w:val="es-MX"/>
        </w:rPr>
        <w:t xml:space="preserve"> agua</w:t>
      </w:r>
      <w:r w:rsidR="009D1585">
        <w:rPr>
          <w:rFonts w:ascii="Arial" w:hAnsi="Arial" w:cs="Arial"/>
          <w:sz w:val="26"/>
          <w:szCs w:val="26"/>
          <w:lang w:val="es-MX"/>
        </w:rPr>
        <w:t xml:space="preserve"> </w:t>
      </w:r>
      <w:r w:rsidR="0024117A">
        <w:rPr>
          <w:rFonts w:ascii="Arial" w:hAnsi="Arial" w:cs="Arial"/>
          <w:sz w:val="26"/>
          <w:szCs w:val="26"/>
          <w:lang w:val="es-MX"/>
        </w:rPr>
        <w:t>disponible y</w:t>
      </w:r>
      <w:r w:rsidR="006469C7">
        <w:rPr>
          <w:rFonts w:ascii="Arial" w:hAnsi="Arial" w:cs="Arial"/>
          <w:sz w:val="26"/>
          <w:szCs w:val="26"/>
          <w:lang w:val="es-MX"/>
        </w:rPr>
        <w:t xml:space="preserve"> tomo decisiones para un mejor bienestar </w:t>
      </w:r>
      <w:r w:rsidR="009D1585">
        <w:rPr>
          <w:rFonts w:ascii="Arial" w:hAnsi="Arial" w:cs="Arial"/>
          <w:sz w:val="26"/>
          <w:szCs w:val="26"/>
          <w:lang w:val="es-MX"/>
        </w:rPr>
        <w:t>animal</w:t>
      </w:r>
      <w:r w:rsidR="006469C7">
        <w:rPr>
          <w:rFonts w:ascii="Arial" w:hAnsi="Arial" w:cs="Arial"/>
          <w:sz w:val="26"/>
          <w:szCs w:val="26"/>
          <w:lang w:val="es-MX"/>
        </w:rPr>
        <w:t>.</w:t>
      </w:r>
      <w:r w:rsidR="0083140E" w:rsidRPr="00350D44">
        <w:rPr>
          <w:rFonts w:ascii="Arial" w:hAnsi="Arial" w:cs="Arial"/>
          <w:sz w:val="26"/>
          <w:szCs w:val="26"/>
          <w:lang w:val="es-MX"/>
        </w:rPr>
        <w:t xml:space="preserve"> </w:t>
      </w:r>
    </w:p>
    <w:p w:rsidR="00E87083" w:rsidRDefault="00E87083" w:rsidP="00350D44">
      <w:pPr>
        <w:pStyle w:val="Prrafodelista"/>
        <w:ind w:left="360"/>
        <w:jc w:val="both"/>
        <w:rPr>
          <w:sz w:val="72"/>
          <w:szCs w:val="72"/>
        </w:rPr>
      </w:pPr>
      <w:r w:rsidRPr="00350D44">
        <w:rPr>
          <w:sz w:val="72"/>
          <w:szCs w:val="72"/>
        </w:rPr>
        <w:t>D. APLICACIÓN.</w:t>
      </w:r>
    </w:p>
    <w:p w:rsidR="007814C4" w:rsidRPr="00CB30D0" w:rsidRDefault="007814C4" w:rsidP="007814C4">
      <w:pPr>
        <w:rPr>
          <w:rFonts w:cs="Arial"/>
          <w:b/>
          <w:color w:val="548DD4" w:themeColor="text2" w:themeTint="99"/>
          <w:sz w:val="32"/>
          <w:szCs w:val="32"/>
        </w:rPr>
      </w:pPr>
      <w:r w:rsidRPr="00CB30D0">
        <w:rPr>
          <w:rFonts w:cs="Arial"/>
          <w:b/>
          <w:color w:val="548DD4" w:themeColor="text2" w:themeTint="99"/>
          <w:sz w:val="32"/>
          <w:szCs w:val="32"/>
        </w:rPr>
        <w:t>CON MI FAMILIA.</w:t>
      </w:r>
    </w:p>
    <w:p w:rsidR="007814C4" w:rsidRPr="001F01B8" w:rsidRDefault="007814C4" w:rsidP="007814C4">
      <w:pPr>
        <w:pStyle w:val="Prrafodelista"/>
        <w:numPr>
          <w:ilvl w:val="0"/>
          <w:numId w:val="1"/>
        </w:numPr>
        <w:jc w:val="both"/>
        <w:rPr>
          <w:rFonts w:ascii="Arial" w:hAnsi="Arial" w:cs="Arial"/>
          <w:b/>
          <w:sz w:val="28"/>
          <w:szCs w:val="28"/>
        </w:rPr>
      </w:pPr>
      <w:r w:rsidRPr="00166F83">
        <w:rPr>
          <w:rFonts w:ascii="Arial" w:hAnsi="Arial" w:cs="Arial"/>
          <w:sz w:val="24"/>
          <w:szCs w:val="24"/>
        </w:rPr>
        <w:t>Socializo con mi familia el</w:t>
      </w:r>
      <w:r>
        <w:rPr>
          <w:rFonts w:ascii="Arial" w:hAnsi="Arial" w:cs="Arial"/>
          <w:sz w:val="24"/>
          <w:szCs w:val="24"/>
        </w:rPr>
        <w:t xml:space="preserve"> ejercicio realizado del buen manejo de los peces en mi finca o en las fincas vecinas con el fin de aprender sobre un buen manejo de este tipo de explotación.</w:t>
      </w:r>
    </w:p>
    <w:p w:rsidR="007814C4" w:rsidRPr="00600633" w:rsidRDefault="007814C4" w:rsidP="007814C4">
      <w:pPr>
        <w:pStyle w:val="Prrafodelista"/>
        <w:numPr>
          <w:ilvl w:val="0"/>
          <w:numId w:val="1"/>
        </w:numPr>
        <w:jc w:val="both"/>
        <w:rPr>
          <w:rFonts w:ascii="Arial" w:hAnsi="Arial" w:cs="Arial"/>
          <w:b/>
          <w:sz w:val="28"/>
          <w:szCs w:val="28"/>
        </w:rPr>
      </w:pPr>
      <w:r>
        <w:rPr>
          <w:rFonts w:ascii="Arial" w:hAnsi="Arial" w:cs="Arial"/>
          <w:sz w:val="24"/>
          <w:szCs w:val="24"/>
        </w:rPr>
        <w:t xml:space="preserve"> Verifico</w:t>
      </w:r>
      <w:r w:rsidRPr="00600633">
        <w:rPr>
          <w:rFonts w:ascii="Arial" w:hAnsi="Arial" w:cs="Arial"/>
          <w:sz w:val="24"/>
          <w:szCs w:val="24"/>
        </w:rPr>
        <w:t xml:space="preserve"> con mi familia </w:t>
      </w:r>
      <w:r>
        <w:rPr>
          <w:rFonts w:ascii="Arial" w:hAnsi="Arial" w:cs="Arial"/>
          <w:sz w:val="24"/>
          <w:szCs w:val="24"/>
        </w:rPr>
        <w:t>si el estanque construido en mi finca, de mis familiares o vecinos reúnen las condiciones para la producción de peces y recibo las sugerencias</w:t>
      </w:r>
      <w:r w:rsidRPr="00600633">
        <w:rPr>
          <w:rFonts w:ascii="Arial" w:hAnsi="Arial" w:cs="Arial"/>
          <w:sz w:val="24"/>
          <w:szCs w:val="24"/>
        </w:rPr>
        <w:t xml:space="preserve"> que puedan darme </w:t>
      </w:r>
      <w:r>
        <w:rPr>
          <w:rFonts w:ascii="Arial" w:hAnsi="Arial" w:cs="Arial"/>
          <w:sz w:val="24"/>
          <w:szCs w:val="24"/>
        </w:rPr>
        <w:t xml:space="preserve">mis </w:t>
      </w:r>
      <w:r w:rsidRPr="00600633">
        <w:rPr>
          <w:rFonts w:ascii="Arial" w:hAnsi="Arial" w:cs="Arial"/>
          <w:sz w:val="24"/>
          <w:szCs w:val="24"/>
        </w:rPr>
        <w:t>padres</w:t>
      </w:r>
      <w:r>
        <w:rPr>
          <w:rFonts w:ascii="Arial" w:hAnsi="Arial" w:cs="Arial"/>
          <w:sz w:val="24"/>
          <w:szCs w:val="24"/>
        </w:rPr>
        <w:t xml:space="preserve"> y mí familiares</w:t>
      </w:r>
      <w:r w:rsidRPr="00600633">
        <w:rPr>
          <w:rFonts w:ascii="Arial" w:hAnsi="Arial" w:cs="Arial"/>
          <w:sz w:val="24"/>
          <w:szCs w:val="24"/>
        </w:rPr>
        <w:t>.</w:t>
      </w:r>
    </w:p>
    <w:p w:rsidR="00E87083" w:rsidRPr="000F3338" w:rsidRDefault="00E87083" w:rsidP="00600633">
      <w:pPr>
        <w:jc w:val="both"/>
        <w:rPr>
          <w:rFonts w:cs="Arial"/>
          <w:b/>
          <w:sz w:val="32"/>
          <w:szCs w:val="32"/>
        </w:rPr>
      </w:pPr>
      <w:r w:rsidRPr="000F3338">
        <w:rPr>
          <w:rFonts w:cs="Arial"/>
          <w:b/>
          <w:sz w:val="32"/>
          <w:szCs w:val="32"/>
        </w:rPr>
        <w:t>FUENTES.</w:t>
      </w:r>
    </w:p>
    <w:p w:rsidR="00E87083" w:rsidRDefault="00157037" w:rsidP="001910F4">
      <w:pPr>
        <w:pStyle w:val="Prrafodelista"/>
        <w:numPr>
          <w:ilvl w:val="0"/>
          <w:numId w:val="3"/>
        </w:numPr>
        <w:rPr>
          <w:sz w:val="28"/>
          <w:szCs w:val="28"/>
        </w:rPr>
      </w:pPr>
      <w:r w:rsidRPr="00157037">
        <w:rPr>
          <w:sz w:val="28"/>
          <w:szCs w:val="28"/>
        </w:rPr>
        <w:t>Derechos Básicos de Aprendizaje para grado 8° Ministerio de Educación Nacional.</w:t>
      </w:r>
      <w:r>
        <w:rPr>
          <w:sz w:val="28"/>
          <w:szCs w:val="28"/>
        </w:rPr>
        <w:t xml:space="preserve"> 2.016</w:t>
      </w:r>
      <w:r w:rsidR="00FE2859">
        <w:rPr>
          <w:sz w:val="28"/>
          <w:szCs w:val="28"/>
        </w:rPr>
        <w:t>.</w:t>
      </w:r>
    </w:p>
    <w:p w:rsidR="00BA1559" w:rsidRDefault="00BA1559" w:rsidP="001910F4">
      <w:pPr>
        <w:pStyle w:val="Prrafodelista"/>
        <w:numPr>
          <w:ilvl w:val="0"/>
          <w:numId w:val="3"/>
        </w:numPr>
        <w:rPr>
          <w:sz w:val="28"/>
          <w:szCs w:val="28"/>
        </w:rPr>
      </w:pPr>
      <w:r>
        <w:rPr>
          <w:sz w:val="28"/>
          <w:szCs w:val="28"/>
        </w:rPr>
        <w:t>Peces de aguas cálidas. Empresa Soya S.A. 2019.</w:t>
      </w:r>
    </w:p>
    <w:p w:rsidR="008C40DB" w:rsidRPr="008C40DB" w:rsidRDefault="008C40DB" w:rsidP="008C40DB">
      <w:pPr>
        <w:jc w:val="center"/>
        <w:rPr>
          <w:sz w:val="28"/>
          <w:szCs w:val="28"/>
        </w:rPr>
      </w:pPr>
    </w:p>
    <w:sectPr w:rsidR="008C40DB" w:rsidRPr="008C40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Md BT">
    <w:altName w:val="AvantGarde Md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8F2"/>
    <w:multiLevelType w:val="hybridMultilevel"/>
    <w:tmpl w:val="7BDC47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5B7329"/>
    <w:multiLevelType w:val="hybridMultilevel"/>
    <w:tmpl w:val="10D86AD2"/>
    <w:lvl w:ilvl="0" w:tplc="32E612A2">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EB339D"/>
    <w:multiLevelType w:val="hybridMultilevel"/>
    <w:tmpl w:val="7F30D526"/>
    <w:lvl w:ilvl="0" w:tplc="AEA8FE48">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7E5518"/>
    <w:multiLevelType w:val="hybridMultilevel"/>
    <w:tmpl w:val="60F4FF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13459B"/>
    <w:multiLevelType w:val="hybridMultilevel"/>
    <w:tmpl w:val="E62847EC"/>
    <w:lvl w:ilvl="0" w:tplc="B77ED8E2">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3D4D7BE6"/>
    <w:multiLevelType w:val="hybridMultilevel"/>
    <w:tmpl w:val="0D8E43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FC35F28"/>
    <w:multiLevelType w:val="hybridMultilevel"/>
    <w:tmpl w:val="1C0EB70C"/>
    <w:lvl w:ilvl="0" w:tplc="541AC09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3104DA"/>
    <w:multiLevelType w:val="hybridMultilevel"/>
    <w:tmpl w:val="BAACE3E0"/>
    <w:lvl w:ilvl="0" w:tplc="A164F52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482768"/>
    <w:multiLevelType w:val="hybridMultilevel"/>
    <w:tmpl w:val="5A7249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AF7FCF"/>
    <w:multiLevelType w:val="hybridMultilevel"/>
    <w:tmpl w:val="C76041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1E42110"/>
    <w:multiLevelType w:val="hybridMultilevel"/>
    <w:tmpl w:val="4D2857A4"/>
    <w:lvl w:ilvl="0" w:tplc="91665A14">
      <w:start w:val="4"/>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6E31183B"/>
    <w:multiLevelType w:val="hybridMultilevel"/>
    <w:tmpl w:val="75862DAC"/>
    <w:lvl w:ilvl="0" w:tplc="A40C06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22409C"/>
    <w:multiLevelType w:val="hybridMultilevel"/>
    <w:tmpl w:val="B1D83CCC"/>
    <w:lvl w:ilvl="0" w:tplc="ACA4A17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FB4C7E"/>
    <w:multiLevelType w:val="hybridMultilevel"/>
    <w:tmpl w:val="2AD8E4D0"/>
    <w:lvl w:ilvl="0" w:tplc="BE9AB33A">
      <w:start w:val="1"/>
      <w:numFmt w:val="decimal"/>
      <w:lvlText w:val="%1-"/>
      <w:lvlJc w:val="left"/>
      <w:pPr>
        <w:ind w:left="786" w:hanging="360"/>
      </w:pPr>
      <w:rPr>
        <w:rFonts w:ascii="Arial" w:eastAsiaTheme="minorHAnsi" w:hAnsi="Arial" w:cs="Arial"/>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FF23F5A"/>
    <w:multiLevelType w:val="hybridMultilevel"/>
    <w:tmpl w:val="C4904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2"/>
  </w:num>
  <w:num w:numId="6">
    <w:abstractNumId w:val="0"/>
  </w:num>
  <w:num w:numId="7">
    <w:abstractNumId w:val="9"/>
  </w:num>
  <w:num w:numId="8">
    <w:abstractNumId w:val="5"/>
  </w:num>
  <w:num w:numId="9">
    <w:abstractNumId w:val="1"/>
  </w:num>
  <w:num w:numId="10">
    <w:abstractNumId w:val="4"/>
  </w:num>
  <w:num w:numId="11">
    <w:abstractNumId w:val="8"/>
  </w:num>
  <w:num w:numId="12">
    <w:abstractNumId w:val="3"/>
  </w:num>
  <w:num w:numId="13">
    <w:abstractNumId w:val="7"/>
  </w:num>
  <w:num w:numId="14">
    <w:abstractNumId w:val="6"/>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135BC"/>
    <w:rsid w:val="00014360"/>
    <w:rsid w:val="0002598A"/>
    <w:rsid w:val="0002720D"/>
    <w:rsid w:val="000302C4"/>
    <w:rsid w:val="000328DF"/>
    <w:rsid w:val="00033280"/>
    <w:rsid w:val="000357C8"/>
    <w:rsid w:val="00044F63"/>
    <w:rsid w:val="00050A9C"/>
    <w:rsid w:val="0006493D"/>
    <w:rsid w:val="00065051"/>
    <w:rsid w:val="00071A72"/>
    <w:rsid w:val="00084BA3"/>
    <w:rsid w:val="00090F67"/>
    <w:rsid w:val="0009528D"/>
    <w:rsid w:val="000975BE"/>
    <w:rsid w:val="000A1EA3"/>
    <w:rsid w:val="000A3181"/>
    <w:rsid w:val="000B5868"/>
    <w:rsid w:val="000D7B37"/>
    <w:rsid w:val="000E1115"/>
    <w:rsid w:val="000E22B6"/>
    <w:rsid w:val="000E61D7"/>
    <w:rsid w:val="000E76C0"/>
    <w:rsid w:val="000E7B2F"/>
    <w:rsid w:val="000F042A"/>
    <w:rsid w:val="000F0CE5"/>
    <w:rsid w:val="000F3338"/>
    <w:rsid w:val="00106514"/>
    <w:rsid w:val="001119F6"/>
    <w:rsid w:val="00124A6A"/>
    <w:rsid w:val="00132F43"/>
    <w:rsid w:val="00157037"/>
    <w:rsid w:val="00166F83"/>
    <w:rsid w:val="00173A37"/>
    <w:rsid w:val="0018082E"/>
    <w:rsid w:val="00181B0D"/>
    <w:rsid w:val="001910F4"/>
    <w:rsid w:val="001A5232"/>
    <w:rsid w:val="001A6979"/>
    <w:rsid w:val="001B21B0"/>
    <w:rsid w:val="001B4C21"/>
    <w:rsid w:val="001B7FD6"/>
    <w:rsid w:val="001C036E"/>
    <w:rsid w:val="001D12DF"/>
    <w:rsid w:val="001D7C99"/>
    <w:rsid w:val="001E400B"/>
    <w:rsid w:val="001F01B8"/>
    <w:rsid w:val="001F4DD3"/>
    <w:rsid w:val="00200E31"/>
    <w:rsid w:val="00215780"/>
    <w:rsid w:val="00221F9F"/>
    <w:rsid w:val="0023499A"/>
    <w:rsid w:val="002359FD"/>
    <w:rsid w:val="0024117A"/>
    <w:rsid w:val="002601D1"/>
    <w:rsid w:val="002637B6"/>
    <w:rsid w:val="002720C9"/>
    <w:rsid w:val="002846E0"/>
    <w:rsid w:val="002A0785"/>
    <w:rsid w:val="002B2137"/>
    <w:rsid w:val="002C0AB7"/>
    <w:rsid w:val="002C7259"/>
    <w:rsid w:val="002D072C"/>
    <w:rsid w:val="002D2E70"/>
    <w:rsid w:val="002D361E"/>
    <w:rsid w:val="002D3868"/>
    <w:rsid w:val="002E2907"/>
    <w:rsid w:val="00304779"/>
    <w:rsid w:val="00307635"/>
    <w:rsid w:val="00307A6F"/>
    <w:rsid w:val="00310AFF"/>
    <w:rsid w:val="00312E33"/>
    <w:rsid w:val="0031340F"/>
    <w:rsid w:val="00326CAF"/>
    <w:rsid w:val="00332B45"/>
    <w:rsid w:val="00340FFF"/>
    <w:rsid w:val="00350D44"/>
    <w:rsid w:val="00360587"/>
    <w:rsid w:val="00362489"/>
    <w:rsid w:val="00370544"/>
    <w:rsid w:val="00375198"/>
    <w:rsid w:val="003840D0"/>
    <w:rsid w:val="00393657"/>
    <w:rsid w:val="00397027"/>
    <w:rsid w:val="003A1A84"/>
    <w:rsid w:val="003A4BCC"/>
    <w:rsid w:val="003A55B7"/>
    <w:rsid w:val="003B5943"/>
    <w:rsid w:val="003C4233"/>
    <w:rsid w:val="003D27A8"/>
    <w:rsid w:val="003D6E8B"/>
    <w:rsid w:val="003F19B4"/>
    <w:rsid w:val="00400392"/>
    <w:rsid w:val="004038D5"/>
    <w:rsid w:val="00403B0B"/>
    <w:rsid w:val="00404C1F"/>
    <w:rsid w:val="00404CFE"/>
    <w:rsid w:val="004074DF"/>
    <w:rsid w:val="00415ABF"/>
    <w:rsid w:val="004256B3"/>
    <w:rsid w:val="004365F4"/>
    <w:rsid w:val="004375D7"/>
    <w:rsid w:val="00480EC6"/>
    <w:rsid w:val="00497D88"/>
    <w:rsid w:val="004B21A3"/>
    <w:rsid w:val="004B51CC"/>
    <w:rsid w:val="004B5B00"/>
    <w:rsid w:val="004B6612"/>
    <w:rsid w:val="004D20C5"/>
    <w:rsid w:val="004E43CF"/>
    <w:rsid w:val="00500789"/>
    <w:rsid w:val="00502D3C"/>
    <w:rsid w:val="00532D1C"/>
    <w:rsid w:val="00535614"/>
    <w:rsid w:val="00546069"/>
    <w:rsid w:val="0054620D"/>
    <w:rsid w:val="005579E9"/>
    <w:rsid w:val="00575765"/>
    <w:rsid w:val="0058285B"/>
    <w:rsid w:val="00596CC0"/>
    <w:rsid w:val="005F0DA8"/>
    <w:rsid w:val="00600633"/>
    <w:rsid w:val="0060342A"/>
    <w:rsid w:val="00606104"/>
    <w:rsid w:val="006073FE"/>
    <w:rsid w:val="00610D82"/>
    <w:rsid w:val="00614B09"/>
    <w:rsid w:val="006469C7"/>
    <w:rsid w:val="00656533"/>
    <w:rsid w:val="00666A10"/>
    <w:rsid w:val="006737BB"/>
    <w:rsid w:val="00683E41"/>
    <w:rsid w:val="00693081"/>
    <w:rsid w:val="006A12B5"/>
    <w:rsid w:val="006B39A8"/>
    <w:rsid w:val="006C3C0F"/>
    <w:rsid w:val="006C491A"/>
    <w:rsid w:val="006D7F35"/>
    <w:rsid w:val="006E33AE"/>
    <w:rsid w:val="006F42E5"/>
    <w:rsid w:val="00715AF5"/>
    <w:rsid w:val="007165BA"/>
    <w:rsid w:val="00721248"/>
    <w:rsid w:val="00725061"/>
    <w:rsid w:val="0072532B"/>
    <w:rsid w:val="0073599E"/>
    <w:rsid w:val="00757C5A"/>
    <w:rsid w:val="00763183"/>
    <w:rsid w:val="0076629E"/>
    <w:rsid w:val="007814C4"/>
    <w:rsid w:val="00794713"/>
    <w:rsid w:val="007A075C"/>
    <w:rsid w:val="007A3E9F"/>
    <w:rsid w:val="007B6BFB"/>
    <w:rsid w:val="007C0201"/>
    <w:rsid w:val="007E5470"/>
    <w:rsid w:val="007F4E4D"/>
    <w:rsid w:val="00810296"/>
    <w:rsid w:val="0083140E"/>
    <w:rsid w:val="00841B48"/>
    <w:rsid w:val="0084386B"/>
    <w:rsid w:val="00844394"/>
    <w:rsid w:val="00872831"/>
    <w:rsid w:val="00872D7E"/>
    <w:rsid w:val="008737A7"/>
    <w:rsid w:val="008853CD"/>
    <w:rsid w:val="00885BC0"/>
    <w:rsid w:val="00886800"/>
    <w:rsid w:val="008969DD"/>
    <w:rsid w:val="008A1D55"/>
    <w:rsid w:val="008A304A"/>
    <w:rsid w:val="008C1FE7"/>
    <w:rsid w:val="008C40DB"/>
    <w:rsid w:val="008D09A5"/>
    <w:rsid w:val="008D2BE3"/>
    <w:rsid w:val="008D57A9"/>
    <w:rsid w:val="008E0B34"/>
    <w:rsid w:val="008E71A6"/>
    <w:rsid w:val="008F3B8D"/>
    <w:rsid w:val="008F6251"/>
    <w:rsid w:val="00902BB0"/>
    <w:rsid w:val="009101D5"/>
    <w:rsid w:val="00916102"/>
    <w:rsid w:val="009272ED"/>
    <w:rsid w:val="00936034"/>
    <w:rsid w:val="00936061"/>
    <w:rsid w:val="00937926"/>
    <w:rsid w:val="009469C7"/>
    <w:rsid w:val="00967B39"/>
    <w:rsid w:val="009731E3"/>
    <w:rsid w:val="00975701"/>
    <w:rsid w:val="00977F8E"/>
    <w:rsid w:val="00982E06"/>
    <w:rsid w:val="009836AB"/>
    <w:rsid w:val="0099560C"/>
    <w:rsid w:val="009A42CE"/>
    <w:rsid w:val="009B4DBA"/>
    <w:rsid w:val="009B6B8A"/>
    <w:rsid w:val="009C3DE8"/>
    <w:rsid w:val="009D1585"/>
    <w:rsid w:val="009D2D7D"/>
    <w:rsid w:val="009D7DCF"/>
    <w:rsid w:val="009E0E3D"/>
    <w:rsid w:val="009E14C5"/>
    <w:rsid w:val="009F03EE"/>
    <w:rsid w:val="009F12D6"/>
    <w:rsid w:val="009F4652"/>
    <w:rsid w:val="00A0098C"/>
    <w:rsid w:val="00A02725"/>
    <w:rsid w:val="00A04D4D"/>
    <w:rsid w:val="00A122FF"/>
    <w:rsid w:val="00A20B5F"/>
    <w:rsid w:val="00A239A2"/>
    <w:rsid w:val="00A3186E"/>
    <w:rsid w:val="00A43856"/>
    <w:rsid w:val="00A5665F"/>
    <w:rsid w:val="00A66F94"/>
    <w:rsid w:val="00A67A78"/>
    <w:rsid w:val="00A84267"/>
    <w:rsid w:val="00AB5E61"/>
    <w:rsid w:val="00AB7A97"/>
    <w:rsid w:val="00AC317F"/>
    <w:rsid w:val="00AC46E9"/>
    <w:rsid w:val="00AC5857"/>
    <w:rsid w:val="00AE7BEB"/>
    <w:rsid w:val="00AF6778"/>
    <w:rsid w:val="00AF6D62"/>
    <w:rsid w:val="00B02D15"/>
    <w:rsid w:val="00B139A8"/>
    <w:rsid w:val="00B2566A"/>
    <w:rsid w:val="00B27559"/>
    <w:rsid w:val="00B41A19"/>
    <w:rsid w:val="00B4797E"/>
    <w:rsid w:val="00B511C8"/>
    <w:rsid w:val="00B5649E"/>
    <w:rsid w:val="00B646BF"/>
    <w:rsid w:val="00BA1559"/>
    <w:rsid w:val="00BA4E3F"/>
    <w:rsid w:val="00BA67E6"/>
    <w:rsid w:val="00BC13E6"/>
    <w:rsid w:val="00BC27E3"/>
    <w:rsid w:val="00BD7A56"/>
    <w:rsid w:val="00BF7323"/>
    <w:rsid w:val="00C01D29"/>
    <w:rsid w:val="00C06006"/>
    <w:rsid w:val="00C1085D"/>
    <w:rsid w:val="00C24E18"/>
    <w:rsid w:val="00C25053"/>
    <w:rsid w:val="00C64DBD"/>
    <w:rsid w:val="00C81CBB"/>
    <w:rsid w:val="00C845F9"/>
    <w:rsid w:val="00C91F08"/>
    <w:rsid w:val="00C93481"/>
    <w:rsid w:val="00C934EB"/>
    <w:rsid w:val="00C95D02"/>
    <w:rsid w:val="00CA04B6"/>
    <w:rsid w:val="00CA205C"/>
    <w:rsid w:val="00CA20F8"/>
    <w:rsid w:val="00CB1820"/>
    <w:rsid w:val="00CB30D0"/>
    <w:rsid w:val="00CB5DE7"/>
    <w:rsid w:val="00CC4A12"/>
    <w:rsid w:val="00CD1013"/>
    <w:rsid w:val="00CD2C25"/>
    <w:rsid w:val="00D00BF6"/>
    <w:rsid w:val="00D27855"/>
    <w:rsid w:val="00D7792C"/>
    <w:rsid w:val="00D82E1F"/>
    <w:rsid w:val="00DA0118"/>
    <w:rsid w:val="00DA4668"/>
    <w:rsid w:val="00DB10C4"/>
    <w:rsid w:val="00DB1BAA"/>
    <w:rsid w:val="00DB7F3E"/>
    <w:rsid w:val="00DC29B3"/>
    <w:rsid w:val="00DD4C2F"/>
    <w:rsid w:val="00DE2773"/>
    <w:rsid w:val="00DF752F"/>
    <w:rsid w:val="00E0090F"/>
    <w:rsid w:val="00E12E91"/>
    <w:rsid w:val="00E13134"/>
    <w:rsid w:val="00E25F0A"/>
    <w:rsid w:val="00E34E35"/>
    <w:rsid w:val="00E3503D"/>
    <w:rsid w:val="00E472DA"/>
    <w:rsid w:val="00E54EBB"/>
    <w:rsid w:val="00E55CE2"/>
    <w:rsid w:val="00E55F12"/>
    <w:rsid w:val="00E618BE"/>
    <w:rsid w:val="00E63485"/>
    <w:rsid w:val="00E651CF"/>
    <w:rsid w:val="00E67EC1"/>
    <w:rsid w:val="00E70C3D"/>
    <w:rsid w:val="00E87083"/>
    <w:rsid w:val="00E97DA4"/>
    <w:rsid w:val="00EA4902"/>
    <w:rsid w:val="00EB3DBB"/>
    <w:rsid w:val="00EB4044"/>
    <w:rsid w:val="00EB59B5"/>
    <w:rsid w:val="00ED2206"/>
    <w:rsid w:val="00ED59ED"/>
    <w:rsid w:val="00ED6AA6"/>
    <w:rsid w:val="00ED7FA4"/>
    <w:rsid w:val="00EE737B"/>
    <w:rsid w:val="00EF0532"/>
    <w:rsid w:val="00EF0A45"/>
    <w:rsid w:val="00EF2695"/>
    <w:rsid w:val="00F06578"/>
    <w:rsid w:val="00F279D9"/>
    <w:rsid w:val="00F376AC"/>
    <w:rsid w:val="00F4249D"/>
    <w:rsid w:val="00F702D8"/>
    <w:rsid w:val="00F83548"/>
    <w:rsid w:val="00F85A25"/>
    <w:rsid w:val="00F93B76"/>
    <w:rsid w:val="00F9453D"/>
    <w:rsid w:val="00F951BA"/>
    <w:rsid w:val="00FC13CE"/>
    <w:rsid w:val="00FD2F02"/>
    <w:rsid w:val="00FD68EB"/>
    <w:rsid w:val="00FE1123"/>
    <w:rsid w:val="00FE2859"/>
    <w:rsid w:val="00FF64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85B6E-2F10-45AD-878D-6FB899B0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511C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083"/>
    <w:pPr>
      <w:ind w:left="720"/>
      <w:contextualSpacing/>
    </w:pPr>
  </w:style>
  <w:style w:type="paragraph" w:customStyle="1" w:styleId="Default">
    <w:name w:val="Default"/>
    <w:rsid w:val="00BA4E3F"/>
    <w:pPr>
      <w:autoSpaceDE w:val="0"/>
      <w:autoSpaceDN w:val="0"/>
      <w:adjustRightInd w:val="0"/>
      <w:spacing w:after="0" w:line="240" w:lineRule="auto"/>
    </w:pPr>
    <w:rPr>
      <w:rFonts w:ascii="AvantGarde Md BT" w:hAnsi="AvantGarde Md BT" w:cs="AvantGarde Md BT"/>
      <w:color w:val="000000"/>
      <w:sz w:val="24"/>
      <w:szCs w:val="24"/>
    </w:rPr>
  </w:style>
  <w:style w:type="character" w:customStyle="1" w:styleId="A21">
    <w:name w:val="A21"/>
    <w:uiPriority w:val="99"/>
    <w:rsid w:val="00BA4E3F"/>
    <w:rPr>
      <w:rFonts w:cs="AvantGarde Md BT"/>
      <w:color w:val="000000"/>
      <w:sz w:val="51"/>
      <w:szCs w:val="51"/>
    </w:rPr>
  </w:style>
  <w:style w:type="table" w:customStyle="1" w:styleId="Tablanormal11">
    <w:name w:val="Tabla normal 11"/>
    <w:basedOn w:val="Tablanormal"/>
    <w:uiPriority w:val="41"/>
    <w:rsid w:val="002359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41">
    <w:name w:val="Tabla de cuadrícula 2 - Énfasis 41"/>
    <w:basedOn w:val="Tablanormal"/>
    <w:uiPriority w:val="47"/>
    <w:rsid w:val="00B41A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2-nfasis51">
    <w:name w:val="Tabla de cuadrícula 2 - Énfasis 51"/>
    <w:basedOn w:val="Tablanormal"/>
    <w:uiPriority w:val="47"/>
    <w:rsid w:val="00B41A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61">
    <w:name w:val="Tabla de cuadrícula 2 - Énfasis 61"/>
    <w:basedOn w:val="Tablanormal"/>
    <w:uiPriority w:val="47"/>
    <w:rsid w:val="00B41A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tulo2Car">
    <w:name w:val="Título 2 Car"/>
    <w:basedOn w:val="Fuentedeprrafopredeter"/>
    <w:link w:val="Ttulo2"/>
    <w:uiPriority w:val="9"/>
    <w:rsid w:val="00B511C8"/>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B511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846E0"/>
    <w:rPr>
      <w:b/>
      <w:bCs/>
    </w:rPr>
  </w:style>
  <w:style w:type="paragraph" w:styleId="Encabezado">
    <w:name w:val="header"/>
    <w:basedOn w:val="Normal"/>
    <w:link w:val="EncabezadoCar"/>
    <w:uiPriority w:val="99"/>
    <w:unhideWhenUsed/>
    <w:rsid w:val="00425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56B3"/>
  </w:style>
  <w:style w:type="character" w:styleId="Hipervnculo">
    <w:name w:val="Hyperlink"/>
    <w:basedOn w:val="Fuentedeprrafopredeter"/>
    <w:uiPriority w:val="99"/>
    <w:semiHidden/>
    <w:unhideWhenUsed/>
    <w:rsid w:val="00FD2F02"/>
    <w:rPr>
      <w:color w:val="0000FF"/>
      <w:u w:val="single"/>
    </w:rPr>
  </w:style>
  <w:style w:type="table" w:customStyle="1" w:styleId="Tabladecuadrcula4-nfasis41">
    <w:name w:val="Tabla de cuadrícula 4 - Énfasis 41"/>
    <w:basedOn w:val="Tablanormal"/>
    <w:uiPriority w:val="49"/>
    <w:rsid w:val="001119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4-nfasis51">
    <w:name w:val="Tabla de cuadrícula 4 - Énfasis 51"/>
    <w:basedOn w:val="Tablanormal"/>
    <w:uiPriority w:val="49"/>
    <w:rsid w:val="001119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1">
    <w:name w:val="Tabla de cuadrícula 4 - Énfasis 11"/>
    <w:basedOn w:val="Tablanormal"/>
    <w:uiPriority w:val="49"/>
    <w:rsid w:val="002C72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deglobo">
    <w:name w:val="Balloon Text"/>
    <w:basedOn w:val="Normal"/>
    <w:link w:val="TextodegloboCar"/>
    <w:uiPriority w:val="99"/>
    <w:semiHidden/>
    <w:unhideWhenUsed/>
    <w:rsid w:val="00415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7158">
      <w:bodyDiv w:val="1"/>
      <w:marLeft w:val="0"/>
      <w:marRight w:val="0"/>
      <w:marTop w:val="0"/>
      <w:marBottom w:val="0"/>
      <w:divBdr>
        <w:top w:val="none" w:sz="0" w:space="0" w:color="auto"/>
        <w:left w:val="none" w:sz="0" w:space="0" w:color="auto"/>
        <w:bottom w:val="none" w:sz="0" w:space="0" w:color="auto"/>
        <w:right w:val="none" w:sz="0" w:space="0" w:color="auto"/>
      </w:divBdr>
    </w:div>
    <w:div w:id="244150290">
      <w:bodyDiv w:val="1"/>
      <w:marLeft w:val="0"/>
      <w:marRight w:val="0"/>
      <w:marTop w:val="0"/>
      <w:marBottom w:val="0"/>
      <w:divBdr>
        <w:top w:val="none" w:sz="0" w:space="0" w:color="auto"/>
        <w:left w:val="none" w:sz="0" w:space="0" w:color="auto"/>
        <w:bottom w:val="none" w:sz="0" w:space="0" w:color="auto"/>
        <w:right w:val="none" w:sz="0" w:space="0" w:color="auto"/>
      </w:divBdr>
    </w:div>
    <w:div w:id="627703970">
      <w:bodyDiv w:val="1"/>
      <w:marLeft w:val="0"/>
      <w:marRight w:val="0"/>
      <w:marTop w:val="0"/>
      <w:marBottom w:val="0"/>
      <w:divBdr>
        <w:top w:val="none" w:sz="0" w:space="0" w:color="auto"/>
        <w:left w:val="none" w:sz="0" w:space="0" w:color="auto"/>
        <w:bottom w:val="none" w:sz="0" w:space="0" w:color="auto"/>
        <w:right w:val="none" w:sz="0" w:space="0" w:color="auto"/>
      </w:divBdr>
    </w:div>
    <w:div w:id="629745267">
      <w:bodyDiv w:val="1"/>
      <w:marLeft w:val="0"/>
      <w:marRight w:val="0"/>
      <w:marTop w:val="0"/>
      <w:marBottom w:val="0"/>
      <w:divBdr>
        <w:top w:val="none" w:sz="0" w:space="0" w:color="auto"/>
        <w:left w:val="none" w:sz="0" w:space="0" w:color="auto"/>
        <w:bottom w:val="none" w:sz="0" w:space="0" w:color="auto"/>
        <w:right w:val="none" w:sz="0" w:space="0" w:color="auto"/>
      </w:divBdr>
    </w:div>
    <w:div w:id="688533476">
      <w:bodyDiv w:val="1"/>
      <w:marLeft w:val="0"/>
      <w:marRight w:val="0"/>
      <w:marTop w:val="0"/>
      <w:marBottom w:val="0"/>
      <w:divBdr>
        <w:top w:val="none" w:sz="0" w:space="0" w:color="auto"/>
        <w:left w:val="none" w:sz="0" w:space="0" w:color="auto"/>
        <w:bottom w:val="none" w:sz="0" w:space="0" w:color="auto"/>
        <w:right w:val="none" w:sz="0" w:space="0" w:color="auto"/>
      </w:divBdr>
    </w:div>
    <w:div w:id="726883421">
      <w:bodyDiv w:val="1"/>
      <w:marLeft w:val="0"/>
      <w:marRight w:val="0"/>
      <w:marTop w:val="0"/>
      <w:marBottom w:val="0"/>
      <w:divBdr>
        <w:top w:val="none" w:sz="0" w:space="0" w:color="auto"/>
        <w:left w:val="none" w:sz="0" w:space="0" w:color="auto"/>
        <w:bottom w:val="none" w:sz="0" w:space="0" w:color="auto"/>
        <w:right w:val="none" w:sz="0" w:space="0" w:color="auto"/>
      </w:divBdr>
    </w:div>
    <w:div w:id="948858904">
      <w:bodyDiv w:val="1"/>
      <w:marLeft w:val="0"/>
      <w:marRight w:val="0"/>
      <w:marTop w:val="0"/>
      <w:marBottom w:val="0"/>
      <w:divBdr>
        <w:top w:val="none" w:sz="0" w:space="0" w:color="auto"/>
        <w:left w:val="none" w:sz="0" w:space="0" w:color="auto"/>
        <w:bottom w:val="none" w:sz="0" w:space="0" w:color="auto"/>
        <w:right w:val="none" w:sz="0" w:space="0" w:color="auto"/>
      </w:divBdr>
    </w:div>
    <w:div w:id="1072655660">
      <w:bodyDiv w:val="1"/>
      <w:marLeft w:val="0"/>
      <w:marRight w:val="0"/>
      <w:marTop w:val="0"/>
      <w:marBottom w:val="0"/>
      <w:divBdr>
        <w:top w:val="none" w:sz="0" w:space="0" w:color="auto"/>
        <w:left w:val="none" w:sz="0" w:space="0" w:color="auto"/>
        <w:bottom w:val="none" w:sz="0" w:space="0" w:color="auto"/>
        <w:right w:val="none" w:sz="0" w:space="0" w:color="auto"/>
      </w:divBdr>
    </w:div>
    <w:div w:id="1116683309">
      <w:bodyDiv w:val="1"/>
      <w:marLeft w:val="0"/>
      <w:marRight w:val="0"/>
      <w:marTop w:val="0"/>
      <w:marBottom w:val="0"/>
      <w:divBdr>
        <w:top w:val="none" w:sz="0" w:space="0" w:color="auto"/>
        <w:left w:val="none" w:sz="0" w:space="0" w:color="auto"/>
        <w:bottom w:val="none" w:sz="0" w:space="0" w:color="auto"/>
        <w:right w:val="none" w:sz="0" w:space="0" w:color="auto"/>
      </w:divBdr>
    </w:div>
    <w:div w:id="1356496088">
      <w:bodyDiv w:val="1"/>
      <w:marLeft w:val="0"/>
      <w:marRight w:val="0"/>
      <w:marTop w:val="0"/>
      <w:marBottom w:val="0"/>
      <w:divBdr>
        <w:top w:val="none" w:sz="0" w:space="0" w:color="auto"/>
        <w:left w:val="none" w:sz="0" w:space="0" w:color="auto"/>
        <w:bottom w:val="none" w:sz="0" w:space="0" w:color="auto"/>
        <w:right w:val="none" w:sz="0" w:space="0" w:color="auto"/>
      </w:divBdr>
    </w:div>
    <w:div w:id="1563910664">
      <w:bodyDiv w:val="1"/>
      <w:marLeft w:val="0"/>
      <w:marRight w:val="0"/>
      <w:marTop w:val="0"/>
      <w:marBottom w:val="0"/>
      <w:divBdr>
        <w:top w:val="none" w:sz="0" w:space="0" w:color="auto"/>
        <w:left w:val="none" w:sz="0" w:space="0" w:color="auto"/>
        <w:bottom w:val="none" w:sz="0" w:space="0" w:color="auto"/>
        <w:right w:val="none" w:sz="0" w:space="0" w:color="auto"/>
      </w:divBdr>
    </w:div>
    <w:div w:id="1767656356">
      <w:bodyDiv w:val="1"/>
      <w:marLeft w:val="0"/>
      <w:marRight w:val="0"/>
      <w:marTop w:val="0"/>
      <w:marBottom w:val="0"/>
      <w:divBdr>
        <w:top w:val="none" w:sz="0" w:space="0" w:color="auto"/>
        <w:left w:val="none" w:sz="0" w:space="0" w:color="auto"/>
        <w:bottom w:val="none" w:sz="0" w:space="0" w:color="auto"/>
        <w:right w:val="none" w:sz="0" w:space="0" w:color="auto"/>
      </w:divBdr>
    </w:div>
    <w:div w:id="1876963543">
      <w:bodyDiv w:val="1"/>
      <w:marLeft w:val="0"/>
      <w:marRight w:val="0"/>
      <w:marTop w:val="0"/>
      <w:marBottom w:val="0"/>
      <w:divBdr>
        <w:top w:val="none" w:sz="0" w:space="0" w:color="auto"/>
        <w:left w:val="none" w:sz="0" w:space="0" w:color="auto"/>
        <w:bottom w:val="none" w:sz="0" w:space="0" w:color="auto"/>
        <w:right w:val="none" w:sz="0" w:space="0" w:color="auto"/>
      </w:divBdr>
    </w:div>
    <w:div w:id="1876965629">
      <w:bodyDiv w:val="1"/>
      <w:marLeft w:val="0"/>
      <w:marRight w:val="0"/>
      <w:marTop w:val="0"/>
      <w:marBottom w:val="0"/>
      <w:divBdr>
        <w:top w:val="none" w:sz="0" w:space="0" w:color="auto"/>
        <w:left w:val="none" w:sz="0" w:space="0" w:color="auto"/>
        <w:bottom w:val="none" w:sz="0" w:space="0" w:color="auto"/>
        <w:right w:val="none" w:sz="0" w:space="0" w:color="auto"/>
      </w:divBdr>
    </w:div>
    <w:div w:id="1921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5947-DA84-4F95-B685-F2FB330C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8053</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2020-05-20T14:33:00Z</dcterms:created>
  <dcterms:modified xsi:type="dcterms:W3CDTF">2020-05-20T14:33:00Z</dcterms:modified>
</cp:coreProperties>
</file>