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4" w:rsidRPr="00456D44" w:rsidRDefault="00456D44" w:rsidP="00456D44">
      <w:pPr>
        <w:pStyle w:val="titulo"/>
        <w:jc w:val="center"/>
        <w:rPr>
          <w:rFonts w:cs="Arial"/>
          <w:b w:val="0"/>
          <w:bCs w:val="0"/>
          <w:color w:val="000000"/>
          <w:sz w:val="24"/>
          <w:szCs w:val="24"/>
          <w:lang w:val="es-CO"/>
        </w:rPr>
      </w:pPr>
      <w:r w:rsidRPr="00456D44">
        <w:rPr>
          <w:rFonts w:cs="Arial"/>
          <w:bCs w:val="0"/>
          <w:color w:val="000000"/>
          <w:sz w:val="28"/>
          <w:szCs w:val="28"/>
          <w:lang w:val="es-CO"/>
        </w:rPr>
        <w:t>Programas Pedagógicos Transversales</w:t>
      </w:r>
      <w:r>
        <w:rPr>
          <w:rFonts w:cs="Arial"/>
          <w:bCs w:val="0"/>
          <w:color w:val="000000"/>
          <w:sz w:val="36"/>
          <w:szCs w:val="36"/>
          <w:lang w:val="es-CO"/>
        </w:rPr>
        <w:t xml:space="preserve"> </w:t>
      </w:r>
      <w:r w:rsidRPr="00456D44">
        <w:rPr>
          <w:rFonts w:cs="Arial"/>
          <w:b w:val="0"/>
          <w:bCs w:val="0"/>
          <w:color w:val="000000"/>
          <w:sz w:val="24"/>
          <w:szCs w:val="24"/>
          <w:lang w:val="es-CO"/>
        </w:rPr>
        <w:t>(Caldas)</w:t>
      </w:r>
    </w:p>
    <w:p w:rsidR="00456D44" w:rsidRPr="00302D39" w:rsidRDefault="00456D44" w:rsidP="00456D44">
      <w:pPr>
        <w:pStyle w:val="titulo"/>
        <w:jc w:val="center"/>
        <w:rPr>
          <w:rFonts w:cs="Arial"/>
          <w:bCs w:val="0"/>
          <w:color w:val="000000"/>
          <w:sz w:val="36"/>
          <w:szCs w:val="36"/>
          <w:lang w:val="es-CO"/>
        </w:rPr>
      </w:pPr>
      <w:r w:rsidRPr="00456D44">
        <w:rPr>
          <w:rFonts w:cs="Arial"/>
          <w:bCs w:val="0"/>
          <w:color w:val="000000"/>
          <w:sz w:val="28"/>
          <w:szCs w:val="28"/>
          <w:lang w:val="es-CO"/>
        </w:rPr>
        <w:t>Eje Pedagógico para el Desarrollo Humano</w:t>
      </w:r>
      <w:r>
        <w:rPr>
          <w:rFonts w:cs="Arial"/>
          <w:bCs w:val="0"/>
          <w:color w:val="000000"/>
          <w:sz w:val="36"/>
          <w:szCs w:val="36"/>
          <w:lang w:val="es-CO"/>
        </w:rPr>
        <w:t xml:space="preserve">  </w:t>
      </w:r>
      <w:r w:rsidRPr="00456D44">
        <w:rPr>
          <w:rFonts w:cs="Arial"/>
          <w:b w:val="0"/>
          <w:bCs w:val="0"/>
          <w:color w:val="000000"/>
          <w:sz w:val="24"/>
          <w:szCs w:val="24"/>
          <w:lang w:val="es-CO"/>
        </w:rPr>
        <w:t>(Manizales)</w:t>
      </w:r>
    </w:p>
    <w:p w:rsidR="00456D44" w:rsidRPr="003701BA" w:rsidRDefault="00456D44" w:rsidP="00456D44">
      <w:pPr>
        <w:pStyle w:val="titulo"/>
        <w:jc w:val="center"/>
        <w:rPr>
          <w:rFonts w:cs="Arial"/>
          <w:bCs w:val="0"/>
          <w:color w:val="000000"/>
          <w:sz w:val="28"/>
          <w:szCs w:val="28"/>
          <w:lang w:val="es-CO"/>
        </w:rPr>
      </w:pPr>
      <w:r w:rsidRPr="003701BA">
        <w:rPr>
          <w:rFonts w:cs="Arial"/>
          <w:bCs w:val="0"/>
          <w:color w:val="000000"/>
          <w:sz w:val="28"/>
          <w:szCs w:val="28"/>
          <w:lang w:val="es-CO"/>
        </w:rPr>
        <w:t>Educación</w:t>
      </w:r>
      <w:r w:rsidR="00A71E36">
        <w:rPr>
          <w:rFonts w:cs="Arial"/>
          <w:bCs w:val="0"/>
          <w:color w:val="000000"/>
          <w:sz w:val="28"/>
          <w:szCs w:val="28"/>
          <w:lang w:val="es-CO"/>
        </w:rPr>
        <w:t xml:space="preserve"> para la </w:t>
      </w:r>
      <w:r w:rsidRPr="003701BA">
        <w:rPr>
          <w:rFonts w:cs="Arial"/>
          <w:bCs w:val="0"/>
          <w:color w:val="000000"/>
          <w:sz w:val="28"/>
          <w:szCs w:val="28"/>
          <w:lang w:val="es-CO"/>
        </w:rPr>
        <w:t xml:space="preserve"> Sexual</w:t>
      </w:r>
      <w:r w:rsidR="00A71E36">
        <w:rPr>
          <w:rFonts w:cs="Arial"/>
          <w:bCs w:val="0"/>
          <w:color w:val="000000"/>
          <w:sz w:val="28"/>
          <w:szCs w:val="28"/>
          <w:lang w:val="es-CO"/>
        </w:rPr>
        <w:t>idad</w:t>
      </w:r>
      <w:r w:rsidRPr="003701BA">
        <w:rPr>
          <w:rFonts w:cs="Arial"/>
          <w:bCs w:val="0"/>
          <w:color w:val="000000"/>
          <w:sz w:val="28"/>
          <w:szCs w:val="28"/>
          <w:lang w:val="es-CO"/>
        </w:rPr>
        <w:t xml:space="preserve"> y Construcción de Ciudadanía</w:t>
      </w:r>
    </w:p>
    <w:p w:rsidR="00D34249" w:rsidRPr="00D34249" w:rsidRDefault="00D34249" w:rsidP="00D34249">
      <w:pPr>
        <w:pStyle w:val="titulo"/>
        <w:jc w:val="center"/>
        <w:rPr>
          <w:rFonts w:cs="Arial"/>
          <w:bCs w:val="0"/>
          <w:color w:val="000000"/>
          <w:sz w:val="28"/>
          <w:szCs w:val="28"/>
          <w:lang w:val="es-CO"/>
        </w:rPr>
      </w:pPr>
      <w:r w:rsidRPr="00D34249">
        <w:rPr>
          <w:rFonts w:cs="Arial"/>
          <w:bCs w:val="0"/>
          <w:color w:val="000000"/>
          <w:sz w:val="28"/>
          <w:szCs w:val="28"/>
          <w:lang w:val="es-CO"/>
        </w:rPr>
        <w:t>Proyecto Colaborativo</w:t>
      </w:r>
    </w:p>
    <w:p w:rsidR="006A4BD4" w:rsidRPr="00D15E86" w:rsidRDefault="006A4BD4" w:rsidP="006A4BD4">
      <w:pPr>
        <w:pStyle w:val="estilo1"/>
        <w:spacing w:line="480" w:lineRule="auto"/>
        <w:jc w:val="center"/>
        <w:rPr>
          <w:rStyle w:val="Textoennegrita"/>
          <w:rFonts w:ascii="Verdana" w:hAnsi="Verdana"/>
          <w:b/>
          <w:bCs/>
          <w:color w:val="auto"/>
        </w:rPr>
      </w:pPr>
      <w:r w:rsidRPr="00D15E86">
        <w:rPr>
          <w:rStyle w:val="Textoennegrita"/>
          <w:rFonts w:ascii="Verdana" w:hAnsi="Verdana"/>
          <w:b/>
          <w:bCs/>
          <w:color w:val="auto"/>
        </w:rPr>
        <w:t>Mi vida sexual mi presente y mi futuro</w:t>
      </w:r>
    </w:p>
    <w:p w:rsidR="006F18E7" w:rsidRPr="006F18E7" w:rsidRDefault="006F18E7" w:rsidP="006F18E7">
      <w:pPr>
        <w:pStyle w:val="titulo"/>
        <w:jc w:val="both"/>
        <w:rPr>
          <w:rFonts w:cs="Arial"/>
          <w:b w:val="0"/>
          <w:bCs w:val="0"/>
          <w:color w:val="000000"/>
          <w:sz w:val="28"/>
          <w:szCs w:val="28"/>
          <w:lang w:val="es-CO"/>
        </w:rPr>
      </w:pPr>
      <w:r w:rsidRPr="006F18E7">
        <w:rPr>
          <w:b w:val="0"/>
          <w:bCs w:val="0"/>
          <w:color w:val="333333"/>
          <w:sz w:val="24"/>
          <w:szCs w:val="24"/>
          <w:shd w:val="clear" w:color="auto" w:fill="FFFFFF"/>
        </w:rPr>
        <w:t>Comités del gobierno estudiantil desarrollando las acciones del proyecto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56D44" w:rsidTr="00CF542C">
        <w:tc>
          <w:tcPr>
            <w:tcW w:w="9067" w:type="dxa"/>
          </w:tcPr>
          <w:p w:rsidR="00456D44" w:rsidRPr="001524C8" w:rsidRDefault="00456D44" w:rsidP="006D59D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814AD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Institución Educativa </w:t>
            </w:r>
            <w:r w:rsidR="006D59D4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>Llanadas</w:t>
            </w:r>
            <w:r w:rsidR="00C130A9" w:rsidRPr="00C130A9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sede central municipio de  </w:t>
            </w:r>
            <w:r w:rsidR="006D59D4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>la Merced</w:t>
            </w:r>
          </w:p>
        </w:tc>
      </w:tr>
      <w:tr w:rsidR="009037AB" w:rsidTr="00CF542C">
        <w:tc>
          <w:tcPr>
            <w:tcW w:w="9067" w:type="dxa"/>
          </w:tcPr>
          <w:p w:rsidR="00D85452" w:rsidRDefault="002759B5" w:rsidP="00075E44">
            <w:pPr>
              <w:jc w:val="center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59B5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03590132" wp14:editId="0606DF43">
                  <wp:extent cx="3498574" cy="4863548"/>
                  <wp:effectExtent l="0" t="0" r="6985" b="0"/>
                  <wp:docPr id="19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35653" t="14668" r="35652" b="14379"/>
                          <a:stretch/>
                        </pic:blipFill>
                        <pic:spPr>
                          <a:xfrm>
                            <a:off x="0" y="0"/>
                            <a:ext cx="3498574" cy="486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AB3" w:rsidRDefault="00CA2AB3" w:rsidP="00075E44">
            <w:pPr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2321C" w:rsidRDefault="0012321C" w:rsidP="00075E44">
            <w:pPr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2321C" w:rsidRDefault="0012321C" w:rsidP="00075E44">
            <w:pPr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A2AB3" w:rsidRPr="005A5C20" w:rsidRDefault="00CA2AB3" w:rsidP="005A5C20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E767DB" w:rsidTr="00CF542C">
        <w:tc>
          <w:tcPr>
            <w:tcW w:w="9067" w:type="dxa"/>
          </w:tcPr>
          <w:p w:rsidR="00986AF1" w:rsidRPr="0012321C" w:rsidRDefault="0012321C" w:rsidP="00986AF1">
            <w:pPr>
              <w:pStyle w:val="Ttulo3"/>
              <w:shd w:val="clear" w:color="auto" w:fill="F6F6F6"/>
              <w:spacing w:before="0" w:beforeAutospacing="0" w:after="0" w:afterAutospacing="0"/>
              <w:jc w:val="center"/>
              <w:outlineLvl w:val="2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4814AD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Institución Educativa </w:t>
            </w:r>
            <w:r w:rsidRPr="0012321C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El Horro</w:t>
            </w:r>
            <w:r w:rsidRPr="00C130A9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sede central municipio de  </w:t>
            </w:r>
            <w:r w:rsidRPr="0012321C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 w:rsidRPr="0012321C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Anserma</w:t>
            </w:r>
            <w:proofErr w:type="spellEnd"/>
          </w:p>
          <w:p w:rsidR="00CC0C15" w:rsidRDefault="00CC0C15" w:rsidP="00716155">
            <w:pPr>
              <w:shd w:val="clear" w:color="auto" w:fill="F6F6F6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2321C" w:rsidTr="00CF542C">
        <w:tc>
          <w:tcPr>
            <w:tcW w:w="9067" w:type="dxa"/>
          </w:tcPr>
          <w:p w:rsidR="0012321C" w:rsidRPr="00491359" w:rsidRDefault="0012321C" w:rsidP="0012321C">
            <w:pPr>
              <w:pStyle w:val="Ttulo3"/>
              <w:shd w:val="clear" w:color="auto" w:fill="FFFFFF"/>
              <w:spacing w:before="75" w:beforeAutospacing="0" w:after="0" w:afterAutospacing="0"/>
              <w:jc w:val="center"/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bookmarkStart w:id="0" w:name="_GoBack"/>
            <w:r w:rsidRPr="00491359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Etapas de la vida</w:t>
            </w:r>
          </w:p>
          <w:bookmarkEnd w:id="0"/>
          <w:p w:rsidR="00A74CF6" w:rsidRDefault="0012321C" w:rsidP="00A74CF6">
            <w:pPr>
              <w:shd w:val="clear" w:color="auto" w:fill="FFFFFF"/>
              <w:spacing w:line="273" w:lineRule="atLeast"/>
              <w:jc w:val="both"/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Una de las actividades del proyecto,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consistía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en investigar sobre los cambios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físicos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,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sexuales,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hormonales y de comportamiento en las d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iferentes etapas de la vida:</w:t>
            </w:r>
          </w:p>
          <w:p w:rsidR="00A74CF6" w:rsidRDefault="00A74CF6" w:rsidP="00A74CF6">
            <w:pPr>
              <w:shd w:val="clear" w:color="auto" w:fill="FFFFFF"/>
              <w:spacing w:line="273" w:lineRule="atLeast"/>
              <w:jc w:val="both"/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ahoma"/>
                <w:color w:val="000000" w:themeColor="text1"/>
                <w:sz w:val="24"/>
                <w:szCs w:val="24"/>
              </w:rPr>
              <w:br/>
            </w:r>
            <w:r w:rsidR="0012321C"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Sexualidad en la </w:t>
            </w:r>
            <w:r w:rsidR="0012321C"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adolescencia</w:t>
            </w:r>
            <w:r w:rsidR="0012321C"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:</w:t>
            </w:r>
          </w:p>
          <w:p w:rsidR="00A74CF6" w:rsidRDefault="0012321C" w:rsidP="00A74CF6">
            <w:pPr>
              <w:shd w:val="clear" w:color="auto" w:fill="FFFFFF"/>
              <w:spacing w:line="273" w:lineRule="atLeast"/>
              <w:jc w:val="both"/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Alrededor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de los 11 años de edad se despiertan tus hormonas sexuales y ellas hacen que tu cuerpo cambié.</w:t>
            </w:r>
          </w:p>
          <w:p w:rsidR="0012321C" w:rsidRPr="00B53188" w:rsidRDefault="0012321C" w:rsidP="00A74CF6">
            <w:pPr>
              <w:shd w:val="clear" w:color="auto" w:fill="FFFFFF"/>
              <w:spacing w:line="273" w:lineRule="atLeast"/>
              <w:jc w:val="both"/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Pero no solo los cambios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físicos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los que se dan como respuesta a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la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s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hormonas sexuales,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también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cambia la forma de sentir tu 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>cuerpo</w:t>
            </w:r>
            <w:r w:rsidRPr="00B53188">
              <w:rPr>
                <w:rFonts w:ascii="Verdana" w:hAnsi="Verdana" w:cs="Tahoma"/>
                <w:color w:val="000000" w:themeColor="text1"/>
                <w:sz w:val="24"/>
                <w:szCs w:val="24"/>
              </w:rPr>
              <w:t xml:space="preserve"> y de relacionarse con los demás.</w:t>
            </w:r>
          </w:p>
          <w:p w:rsidR="0012321C" w:rsidRDefault="0012321C" w:rsidP="00986AF1">
            <w:pPr>
              <w:pStyle w:val="Ttulo3"/>
              <w:shd w:val="clear" w:color="auto" w:fill="F6F6F6"/>
              <w:spacing w:before="0" w:beforeAutospacing="0" w:after="0" w:afterAutospacing="0"/>
              <w:jc w:val="center"/>
              <w:outlineLvl w:val="2"/>
              <w:rPr>
                <w:rFonts w:ascii="Verdana" w:hAnsi="Verdana"/>
                <w:color w:val="000000" w:themeColor="text1"/>
                <w:spacing w:val="-15"/>
                <w:sz w:val="31"/>
                <w:szCs w:val="31"/>
              </w:rPr>
            </w:pPr>
          </w:p>
        </w:tc>
      </w:tr>
    </w:tbl>
    <w:p w:rsidR="00221C5D" w:rsidRDefault="00221C5D"/>
    <w:sectPr w:rsidR="00221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54"/>
    <w:rsid w:val="00075E44"/>
    <w:rsid w:val="0007644D"/>
    <w:rsid w:val="00086B9E"/>
    <w:rsid w:val="00097308"/>
    <w:rsid w:val="000D4DD3"/>
    <w:rsid w:val="0012321C"/>
    <w:rsid w:val="001524C8"/>
    <w:rsid w:val="00194110"/>
    <w:rsid w:val="00221C5D"/>
    <w:rsid w:val="002759B5"/>
    <w:rsid w:val="00282222"/>
    <w:rsid w:val="003701BA"/>
    <w:rsid w:val="003C062E"/>
    <w:rsid w:val="00456D44"/>
    <w:rsid w:val="00466016"/>
    <w:rsid w:val="00491359"/>
    <w:rsid w:val="004B5439"/>
    <w:rsid w:val="00583C8A"/>
    <w:rsid w:val="005A58A6"/>
    <w:rsid w:val="005A5C20"/>
    <w:rsid w:val="005C2234"/>
    <w:rsid w:val="005F17EC"/>
    <w:rsid w:val="0068109A"/>
    <w:rsid w:val="006A4BD4"/>
    <w:rsid w:val="006D59D4"/>
    <w:rsid w:val="006F18E7"/>
    <w:rsid w:val="0071569B"/>
    <w:rsid w:val="00716155"/>
    <w:rsid w:val="0080425A"/>
    <w:rsid w:val="009037AB"/>
    <w:rsid w:val="00960CAA"/>
    <w:rsid w:val="00986916"/>
    <w:rsid w:val="00986AF1"/>
    <w:rsid w:val="00A01740"/>
    <w:rsid w:val="00A71E36"/>
    <w:rsid w:val="00A74CF6"/>
    <w:rsid w:val="00B144A8"/>
    <w:rsid w:val="00B17A60"/>
    <w:rsid w:val="00B35539"/>
    <w:rsid w:val="00B43D53"/>
    <w:rsid w:val="00B53188"/>
    <w:rsid w:val="00B94729"/>
    <w:rsid w:val="00BA5754"/>
    <w:rsid w:val="00BC7A70"/>
    <w:rsid w:val="00BE4AD1"/>
    <w:rsid w:val="00C04C62"/>
    <w:rsid w:val="00C130A9"/>
    <w:rsid w:val="00C8759E"/>
    <w:rsid w:val="00CA2AB3"/>
    <w:rsid w:val="00CB0E02"/>
    <w:rsid w:val="00CC0C15"/>
    <w:rsid w:val="00CC27D7"/>
    <w:rsid w:val="00CF542C"/>
    <w:rsid w:val="00D34249"/>
    <w:rsid w:val="00D466B1"/>
    <w:rsid w:val="00D54A3A"/>
    <w:rsid w:val="00D73ADB"/>
    <w:rsid w:val="00D85452"/>
    <w:rsid w:val="00DA7547"/>
    <w:rsid w:val="00E3756C"/>
    <w:rsid w:val="00E767DB"/>
    <w:rsid w:val="00E911F9"/>
    <w:rsid w:val="00F027BC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652E-CB2A-4723-B281-E1D01D3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44"/>
  </w:style>
  <w:style w:type="paragraph" w:styleId="Ttulo3">
    <w:name w:val="heading 3"/>
    <w:basedOn w:val="Normal"/>
    <w:link w:val="Ttulo3Car"/>
    <w:uiPriority w:val="9"/>
    <w:qFormat/>
    <w:rsid w:val="00FD3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56D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3399"/>
      <w:sz w:val="21"/>
      <w:szCs w:val="21"/>
      <w:lang w:eastAsia="es-ES"/>
    </w:rPr>
  </w:style>
  <w:style w:type="paragraph" w:styleId="NormalWeb">
    <w:name w:val="Normal (Web)"/>
    <w:basedOn w:val="Normal"/>
    <w:rsid w:val="00F0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D360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qFormat/>
    <w:rsid w:val="0028222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86AF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86AF1"/>
    <w:rPr>
      <w:i/>
      <w:iCs/>
    </w:rPr>
  </w:style>
  <w:style w:type="paragraph" w:customStyle="1" w:styleId="estilo1">
    <w:name w:val="estilo1"/>
    <w:basedOn w:val="Normal"/>
    <w:rsid w:val="006A4B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44F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732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 Cafeteros</dc:creator>
  <cp:keywords/>
  <dc:description/>
  <cp:lastModifiedBy>Comite de Cafeteros</cp:lastModifiedBy>
  <cp:revision>13</cp:revision>
  <dcterms:created xsi:type="dcterms:W3CDTF">2018-11-09T15:52:00Z</dcterms:created>
  <dcterms:modified xsi:type="dcterms:W3CDTF">2018-11-09T15:58:00Z</dcterms:modified>
</cp:coreProperties>
</file>